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7653" w14:textId="77777777" w:rsidR="00CC027B" w:rsidRPr="00CC027B" w:rsidRDefault="00CC027B" w:rsidP="00CC027B">
      <w:pPr>
        <w:spacing w:after="150" w:line="630" w:lineRule="atLeast"/>
        <w:textAlignment w:val="baseline"/>
        <w:outlineLvl w:val="0"/>
        <w:rPr>
          <w:rFonts w:ascii="Titillium Web" w:eastAsia="Times New Roman" w:hAnsi="Titillium Web" w:cs="Times New Roman"/>
          <w:caps/>
          <w:color w:val="004D99"/>
          <w:kern w:val="36"/>
          <w:sz w:val="55"/>
          <w:szCs w:val="55"/>
          <w:lang w:eastAsia="it-IT"/>
        </w:rPr>
      </w:pPr>
      <w:r w:rsidRPr="00CC027B">
        <w:rPr>
          <w:rFonts w:ascii="Titillium Web" w:eastAsia="Times New Roman" w:hAnsi="Titillium Web" w:cs="Times New Roman"/>
          <w:caps/>
          <w:color w:val="004D99"/>
          <w:kern w:val="36"/>
          <w:sz w:val="55"/>
          <w:szCs w:val="55"/>
          <w:lang w:eastAsia="it-IT"/>
        </w:rPr>
        <w:t>INDIRIZZO DI POSTA ELETTRONICA</w:t>
      </w:r>
    </w:p>
    <w:p w14:paraId="230D2C6A" w14:textId="77777777" w:rsidR="00CC027B" w:rsidRPr="00CC027B" w:rsidRDefault="00CC027B" w:rsidP="00CC027B">
      <w:pPr>
        <w:numPr>
          <w:ilvl w:val="0"/>
          <w:numId w:val="1"/>
        </w:numPr>
        <w:spacing w:after="0" w:line="240" w:lineRule="auto"/>
        <w:ind w:left="795"/>
        <w:textAlignment w:val="baseline"/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</w:pPr>
      <w:r w:rsidRPr="00CC027B"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  <w:t>Tutti gli studenti correttamente immatricolati vengono automaticamente dotati di un indirizzo del tipo </w:t>
      </w:r>
      <w:r w:rsidRPr="00CC027B">
        <w:rPr>
          <w:rFonts w:ascii="Titillium Web" w:eastAsia="Times New Roman" w:hAnsi="Titillium Web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nome.cognome0n@universitadipavia.it</w:t>
      </w:r>
    </w:p>
    <w:p w14:paraId="4B6DA551" w14:textId="77777777" w:rsidR="00CC027B" w:rsidRPr="00CC027B" w:rsidRDefault="00CC027B" w:rsidP="00CC027B">
      <w:pPr>
        <w:numPr>
          <w:ilvl w:val="0"/>
          <w:numId w:val="1"/>
        </w:numPr>
        <w:spacing w:after="0" w:line="240" w:lineRule="auto"/>
        <w:ind w:left="795"/>
        <w:textAlignment w:val="baseline"/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</w:pPr>
      <w:r w:rsidRPr="00CC027B"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  <w:t>Tutti i dipendenti assunti dall’Università di Pavia vengono dotati di un indirizzo del tipo </w:t>
      </w:r>
      <w:r w:rsidRPr="00CC027B">
        <w:rPr>
          <w:rFonts w:ascii="Titillium Web" w:eastAsia="Times New Roman" w:hAnsi="Titillium Web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nome.cognome@unipv.it</w:t>
      </w:r>
      <w:r w:rsidRPr="00CC027B"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  <w:t> le cui credenziali vengono assegnate al momento dell’assunzione.</w:t>
      </w:r>
    </w:p>
    <w:p w14:paraId="486BE0DA" w14:textId="2B736470" w:rsidR="00CC027B" w:rsidRDefault="00CC027B" w:rsidP="00CC027B">
      <w:pPr>
        <w:numPr>
          <w:ilvl w:val="0"/>
          <w:numId w:val="1"/>
        </w:numPr>
        <w:spacing w:after="0" w:line="240" w:lineRule="auto"/>
        <w:ind w:left="795"/>
        <w:textAlignment w:val="baseline"/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</w:pPr>
      <w:r w:rsidRPr="00CC027B"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  <w:t>Il direttore di dipartimento, dirigente o presidente del centro può richiedere ulteriori indirizzi di posta elettronica per ragioni d’ufficio o per referenti per i quali non venga assegnato di default.</w:t>
      </w:r>
    </w:p>
    <w:p w14:paraId="04E0DE41" w14:textId="00197CC5" w:rsidR="00CC027B" w:rsidRPr="00CC027B" w:rsidRDefault="00CC027B" w:rsidP="00CC027B">
      <w:pPr>
        <w:numPr>
          <w:ilvl w:val="0"/>
          <w:numId w:val="1"/>
        </w:numPr>
        <w:spacing w:after="0" w:line="240" w:lineRule="auto"/>
        <w:ind w:left="795"/>
        <w:textAlignment w:val="baseline"/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</w:pPr>
      <w:r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  <w:t>LINEE GUIDA POSTA ELETTRONICA (link)</w:t>
      </w:r>
    </w:p>
    <w:p w14:paraId="24B0046A" w14:textId="296F9F9C" w:rsidR="00CC027B" w:rsidRDefault="00CC027B" w:rsidP="00CC027B">
      <w:pPr>
        <w:pStyle w:val="Titolo5"/>
        <w:shd w:val="clear" w:color="auto" w:fill="FFFFFF"/>
        <w:spacing w:before="0" w:after="240"/>
        <w:rPr>
          <w:rFonts w:ascii="Titillium Web" w:hAnsi="Titillium Web"/>
          <w:color w:val="17324D"/>
        </w:rPr>
      </w:pPr>
      <w:r w:rsidRPr="00CC027B">
        <w:rPr>
          <w:rFonts w:ascii="Titillium Web" w:eastAsia="Times New Roman" w:hAnsi="Titillium Web" w:cs="Times New Roman"/>
          <w:color w:val="1D1D1D"/>
          <w:sz w:val="24"/>
          <w:szCs w:val="24"/>
          <w:lang w:eastAsia="it-IT"/>
        </w:rPr>
        <w:t>Per richiedere un indirizzo di posta elettronica è necessario far pervenir</w:t>
      </w:r>
      <w:r>
        <w:rPr>
          <w:rFonts w:ascii="Titillium Web" w:eastAsia="Times New Roman" w:hAnsi="Titillium Web" w:cs="Times New Roman"/>
          <w:color w:val="1D1D1D"/>
          <w:sz w:val="24"/>
          <w:szCs w:val="24"/>
          <w:lang w:eastAsia="it-IT"/>
        </w:rPr>
        <w:t xml:space="preserve">e una richiesta tramite la piattaforma  </w:t>
      </w:r>
      <w:r>
        <w:rPr>
          <w:rFonts w:ascii="Titillium Web" w:hAnsi="Titillium Web"/>
          <w:color w:val="17324D"/>
        </w:rPr>
        <w:t>S.O.S. - Supporto Online per i Servizi UNIPV</w:t>
      </w:r>
      <w:r>
        <w:rPr>
          <w:rFonts w:ascii="Titillium Web" w:hAnsi="Titillium Web"/>
          <w:color w:val="17324D"/>
        </w:rPr>
        <w:t xml:space="preserve"> </w:t>
      </w:r>
    </w:p>
    <w:p w14:paraId="0DE79B42" w14:textId="77777777" w:rsidR="00CC027B" w:rsidRDefault="00CC027B" w:rsidP="00CC027B">
      <w:pPr>
        <w:pStyle w:val="cv-breadcrumb-item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hyperlink r:id="rId5" w:history="1">
        <w:r>
          <w:rPr>
            <w:rStyle w:val="Collegamentoipertestuale"/>
            <w:rFonts w:ascii="Segoe UI" w:hAnsi="Segoe UI" w:cs="Segoe UI"/>
            <w:sz w:val="21"/>
            <w:szCs w:val="21"/>
          </w:rPr>
          <w:t>S.O.S. UNIPV</w:t>
        </w:r>
      </w:hyperlink>
    </w:p>
    <w:p w14:paraId="093BF178" w14:textId="6327F331" w:rsidR="00CC027B" w:rsidRDefault="00CC027B" w:rsidP="00CC027B">
      <w:pPr>
        <w:pStyle w:val="cv-breadcrumb-item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hyperlink r:id="rId6" w:history="1">
        <w:r>
          <w:rPr>
            <w:rStyle w:val="Collegamentoipertestuale"/>
            <w:rFonts w:ascii="Segoe UI" w:hAnsi="Segoe UI" w:cs="Segoe UI"/>
            <w:color w:val="326CA6"/>
            <w:sz w:val="21"/>
            <w:szCs w:val="21"/>
          </w:rPr>
          <w:t>Poste, liste e rubrica</w:t>
        </w:r>
      </w:hyperlink>
    </w:p>
    <w:p w14:paraId="0EA997E3" w14:textId="450C551A" w:rsidR="00CC027B" w:rsidRDefault="00CC027B" w:rsidP="00CC027B">
      <w:pPr>
        <w:pStyle w:val="cv-breadcrumb-item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Creazione/revoca di </w:t>
      </w:r>
      <w:proofErr w:type="gramStart"/>
      <w:r>
        <w:rPr>
          <w:rFonts w:ascii="Segoe UI" w:hAnsi="Segoe UI" w:cs="Segoe UI"/>
          <w:color w:val="172B4D"/>
          <w:sz w:val="21"/>
          <w:szCs w:val="21"/>
        </w:rPr>
        <w:t>un casella</w:t>
      </w:r>
      <w:proofErr w:type="gramEnd"/>
      <w:r>
        <w:rPr>
          <w:rFonts w:ascii="Segoe UI" w:hAnsi="Segoe UI" w:cs="Segoe UI"/>
          <w:color w:val="172B4D"/>
          <w:sz w:val="21"/>
          <w:szCs w:val="21"/>
        </w:rPr>
        <w:t xml:space="preserve"> di posta </w:t>
      </w:r>
    </w:p>
    <w:p w14:paraId="05299D25" w14:textId="4D35536D" w:rsidR="00CC027B" w:rsidRDefault="00CC027B" w:rsidP="00CC027B">
      <w:pPr>
        <w:pStyle w:val="cv-breadcrumb-item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Modulo richiesta indirizzo di posta (link)</w:t>
      </w:r>
    </w:p>
    <w:p w14:paraId="77DE6FC9" w14:textId="77777777" w:rsidR="00CC027B" w:rsidRDefault="00CC027B" w:rsidP="00CC027B">
      <w:pPr>
        <w:pStyle w:val="cv-breadcrumb-item"/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3A4AEE87" w14:textId="77777777" w:rsidR="00CC027B" w:rsidRPr="00CC027B" w:rsidRDefault="00CC027B" w:rsidP="00CC027B"/>
    <w:p w14:paraId="5EFAC9D6" w14:textId="0FA61C45" w:rsidR="00CC027B" w:rsidRPr="00CC027B" w:rsidRDefault="00CC027B" w:rsidP="00CC027B">
      <w:pPr>
        <w:spacing w:after="0" w:line="360" w:lineRule="atLeast"/>
        <w:textAlignment w:val="baseline"/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</w:pPr>
      <w:r w:rsidRPr="00CC027B"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  <w:t xml:space="preserve"> </w:t>
      </w:r>
    </w:p>
    <w:p w14:paraId="561DEEC8" w14:textId="77777777" w:rsidR="00CC027B" w:rsidRPr="00CC027B" w:rsidRDefault="00CC027B" w:rsidP="00CC027B">
      <w:pPr>
        <w:spacing w:after="0" w:line="360" w:lineRule="atLeast"/>
        <w:textAlignment w:val="baseline"/>
        <w:rPr>
          <w:rFonts w:ascii="Titillium Web" w:eastAsia="Times New Roman" w:hAnsi="Titillium Web" w:cs="Times New Roman"/>
          <w:color w:val="1D1D1D"/>
          <w:sz w:val="24"/>
          <w:szCs w:val="24"/>
          <w:lang w:eastAsia="it-IT"/>
        </w:rPr>
      </w:pPr>
      <w:r w:rsidRPr="00CC027B">
        <w:rPr>
          <w:rFonts w:ascii="Titillium Web" w:eastAsia="Times New Roman" w:hAnsi="Titillium Web" w:cs="Times New Roman"/>
          <w:b/>
          <w:bCs/>
          <w:color w:val="1D1D1D"/>
          <w:sz w:val="24"/>
          <w:szCs w:val="24"/>
          <w:bdr w:val="none" w:sz="0" w:space="0" w:color="auto" w:frame="1"/>
          <w:lang w:eastAsia="it-IT"/>
        </w:rPr>
        <w:t>Helpdesk</w:t>
      </w:r>
    </w:p>
    <w:p w14:paraId="555E58E7" w14:textId="77777777" w:rsidR="00CC027B" w:rsidRPr="00CC027B" w:rsidRDefault="00CC027B" w:rsidP="00CC027B">
      <w:pPr>
        <w:numPr>
          <w:ilvl w:val="0"/>
          <w:numId w:val="3"/>
        </w:numPr>
        <w:spacing w:after="0" w:line="240" w:lineRule="auto"/>
        <w:ind w:left="795"/>
        <w:textAlignment w:val="baseline"/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</w:pPr>
      <w:r w:rsidRPr="00CC027B"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  <w:t>Dott. Dario Lanterna: </w:t>
      </w:r>
      <w:hyperlink r:id="rId7" w:history="1">
        <w:r w:rsidRPr="00CC027B">
          <w:rPr>
            <w:rFonts w:ascii="Titillium Web" w:eastAsia="Times New Roman" w:hAnsi="Titillium Web" w:cs="Times New Roman"/>
            <w:color w:val="337AB7"/>
            <w:sz w:val="24"/>
            <w:szCs w:val="24"/>
            <w:u w:val="single"/>
            <w:bdr w:val="none" w:sz="0" w:space="0" w:color="auto" w:frame="1"/>
            <w:lang w:eastAsia="it-IT"/>
          </w:rPr>
          <w:t>dario.lanterna@unipv.it</w:t>
        </w:r>
      </w:hyperlink>
    </w:p>
    <w:p w14:paraId="1F85857D" w14:textId="11CE5757" w:rsidR="00CC027B" w:rsidRDefault="00CC027B" w:rsidP="00CC027B">
      <w:pPr>
        <w:numPr>
          <w:ilvl w:val="0"/>
          <w:numId w:val="3"/>
        </w:numPr>
        <w:spacing w:after="0" w:line="240" w:lineRule="auto"/>
        <w:ind w:left="795"/>
        <w:textAlignment w:val="baseline"/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</w:pPr>
      <w:r w:rsidRPr="00CC027B"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  <w:t>Dott.ssa Laura Brandolini: </w:t>
      </w:r>
      <w:hyperlink r:id="rId8" w:history="1">
        <w:r w:rsidRPr="00CC027B">
          <w:rPr>
            <w:rFonts w:ascii="Titillium Web" w:eastAsia="Times New Roman" w:hAnsi="Titillium Web" w:cs="Times New Roman"/>
            <w:color w:val="337AB7"/>
            <w:sz w:val="24"/>
            <w:szCs w:val="24"/>
            <w:u w:val="single"/>
            <w:bdr w:val="none" w:sz="0" w:space="0" w:color="auto" w:frame="1"/>
            <w:lang w:eastAsia="it-IT"/>
          </w:rPr>
          <w:t>laura.brandolini@unipv.it</w:t>
        </w:r>
      </w:hyperlink>
    </w:p>
    <w:p w14:paraId="33F956CF" w14:textId="5BD90D2E" w:rsidR="00CC027B" w:rsidRPr="00CC027B" w:rsidRDefault="00CC027B" w:rsidP="00CC027B">
      <w:pPr>
        <w:numPr>
          <w:ilvl w:val="0"/>
          <w:numId w:val="3"/>
        </w:numPr>
        <w:spacing w:after="0" w:line="240" w:lineRule="auto"/>
        <w:ind w:left="795"/>
        <w:textAlignment w:val="baseline"/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</w:pPr>
      <w:r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  <w:t xml:space="preserve">Dott.ssa Elisa Marenzi: </w:t>
      </w:r>
      <w:hyperlink r:id="rId9" w:history="1">
        <w:r w:rsidRPr="00604F33">
          <w:rPr>
            <w:rStyle w:val="Collegamentoipertestuale"/>
            <w:rFonts w:ascii="Titillium Web" w:eastAsia="Times New Roman" w:hAnsi="Titillium Web" w:cs="Times New Roman"/>
            <w:sz w:val="24"/>
            <w:szCs w:val="24"/>
            <w:lang w:eastAsia="it-IT"/>
          </w:rPr>
          <w:t>elisa.marenzi@unipv.it</w:t>
        </w:r>
      </w:hyperlink>
      <w:r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  <w:t xml:space="preserve"> </w:t>
      </w:r>
    </w:p>
    <w:p w14:paraId="605ED1A4" w14:textId="77777777" w:rsidR="00CC027B" w:rsidRPr="00CC027B" w:rsidRDefault="00CC027B" w:rsidP="00CC027B">
      <w:pPr>
        <w:numPr>
          <w:ilvl w:val="0"/>
          <w:numId w:val="3"/>
        </w:numPr>
        <w:spacing w:after="0" w:line="240" w:lineRule="auto"/>
        <w:ind w:left="795"/>
        <w:textAlignment w:val="baseline"/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</w:pPr>
      <w:r w:rsidRPr="00CC027B"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  <w:t>Daniela Barbieri: </w:t>
      </w:r>
      <w:hyperlink r:id="rId10" w:history="1">
        <w:r w:rsidRPr="00CC027B">
          <w:rPr>
            <w:rFonts w:ascii="Titillium Web" w:eastAsia="Times New Roman" w:hAnsi="Titillium Web" w:cs="Times New Roman"/>
            <w:color w:val="337AB7"/>
            <w:sz w:val="24"/>
            <w:szCs w:val="24"/>
            <w:u w:val="single"/>
            <w:bdr w:val="none" w:sz="0" w:space="0" w:color="auto" w:frame="1"/>
            <w:lang w:eastAsia="it-IT"/>
          </w:rPr>
          <w:t>daniela.barbieri@unipv.it</w:t>
        </w:r>
      </w:hyperlink>
    </w:p>
    <w:p w14:paraId="309D7A7D" w14:textId="77777777" w:rsidR="00CC027B" w:rsidRPr="00CC027B" w:rsidRDefault="00CC027B" w:rsidP="00CC027B">
      <w:pPr>
        <w:numPr>
          <w:ilvl w:val="0"/>
          <w:numId w:val="3"/>
        </w:numPr>
        <w:spacing w:after="0" w:line="240" w:lineRule="auto"/>
        <w:ind w:left="795"/>
        <w:textAlignment w:val="baseline"/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</w:pPr>
      <w:r w:rsidRPr="00CC027B"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  <w:t>Stefano Tavazzani: </w:t>
      </w:r>
      <w:hyperlink r:id="rId11" w:history="1">
        <w:r w:rsidRPr="00CC027B">
          <w:rPr>
            <w:rFonts w:ascii="Titillium Web" w:eastAsia="Times New Roman" w:hAnsi="Titillium Web" w:cs="Times New Roman"/>
            <w:color w:val="337AB7"/>
            <w:sz w:val="24"/>
            <w:szCs w:val="24"/>
            <w:u w:val="single"/>
            <w:bdr w:val="none" w:sz="0" w:space="0" w:color="auto" w:frame="1"/>
            <w:lang w:eastAsia="it-IT"/>
          </w:rPr>
          <w:t>stefano.tavazzani@unipv.it</w:t>
        </w:r>
      </w:hyperlink>
    </w:p>
    <w:p w14:paraId="2470D532" w14:textId="77777777" w:rsidR="00CC027B" w:rsidRPr="00CC027B" w:rsidRDefault="00CC027B" w:rsidP="00CC027B">
      <w:pPr>
        <w:numPr>
          <w:ilvl w:val="0"/>
          <w:numId w:val="4"/>
        </w:numPr>
        <w:spacing w:after="0" w:line="240" w:lineRule="auto"/>
        <w:ind w:left="795"/>
        <w:textAlignment w:val="baseline"/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</w:pPr>
      <w:hyperlink r:id="rId12" w:history="1">
        <w:r w:rsidRPr="00CC027B">
          <w:rPr>
            <w:rFonts w:ascii="Titillium Web" w:eastAsia="Times New Roman" w:hAnsi="Titillium Web" w:cs="Times New Roman"/>
            <w:color w:val="337AB7"/>
            <w:sz w:val="24"/>
            <w:szCs w:val="24"/>
            <w:u w:val="single"/>
            <w:bdr w:val="none" w:sz="0" w:space="0" w:color="auto" w:frame="1"/>
            <w:lang w:eastAsia="it-IT"/>
          </w:rPr>
          <w:t>gestionesistemi@unipv.it</w:t>
        </w:r>
      </w:hyperlink>
    </w:p>
    <w:p w14:paraId="17AF9318" w14:textId="27282C98" w:rsidR="00CC027B" w:rsidRPr="00CC027B" w:rsidRDefault="00CC027B" w:rsidP="00CC027B">
      <w:pPr>
        <w:numPr>
          <w:ilvl w:val="0"/>
          <w:numId w:val="4"/>
        </w:numPr>
        <w:spacing w:after="0" w:line="240" w:lineRule="auto"/>
        <w:ind w:left="795"/>
        <w:textAlignment w:val="baseline"/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</w:pPr>
      <w:hyperlink r:id="rId13" w:history="1">
        <w:r w:rsidRPr="00CC027B">
          <w:rPr>
            <w:rStyle w:val="Collegamentoipertestuale"/>
            <w:rFonts w:ascii="Titillium Web" w:eastAsia="Times New Roman" w:hAnsi="Titillium Web" w:cs="Times New Roman"/>
            <w:sz w:val="24"/>
            <w:szCs w:val="24"/>
            <w:bdr w:val="none" w:sz="0" w:space="0" w:color="auto" w:frame="1"/>
            <w:lang w:eastAsia="it-IT"/>
          </w:rPr>
          <w:t>https://</w:t>
        </w:r>
        <w:r w:rsidRPr="00604F33">
          <w:rPr>
            <w:rStyle w:val="Collegamentoipertestuale"/>
            <w:rFonts w:ascii="Titillium Web" w:eastAsia="Times New Roman" w:hAnsi="Titillium Web" w:cs="Times New Roman"/>
            <w:sz w:val="24"/>
            <w:szCs w:val="24"/>
            <w:bdr w:val="none" w:sz="0" w:space="0" w:color="auto" w:frame="1"/>
            <w:lang w:eastAsia="it-IT"/>
          </w:rPr>
          <w:t>sos.unipv.it</w:t>
        </w:r>
        <w:r w:rsidRPr="00CC027B">
          <w:rPr>
            <w:rStyle w:val="Collegamentoipertestuale"/>
            <w:rFonts w:ascii="Titillium Web" w:eastAsia="Times New Roman" w:hAnsi="Titillium Web" w:cs="Times New Roman"/>
            <w:sz w:val="24"/>
            <w:szCs w:val="24"/>
            <w:bdr w:val="none" w:sz="0" w:space="0" w:color="auto" w:frame="1"/>
            <w:lang w:eastAsia="it-IT"/>
          </w:rPr>
          <w:t>/</w:t>
        </w:r>
      </w:hyperlink>
    </w:p>
    <w:p w14:paraId="71CFE548" w14:textId="77777777" w:rsidR="00794C6B" w:rsidRPr="00CC027B" w:rsidRDefault="00794C6B" w:rsidP="00CC027B"/>
    <w:sectPr w:rsidR="00794C6B" w:rsidRPr="00CC02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6FC3"/>
    <w:multiLevelType w:val="multilevel"/>
    <w:tmpl w:val="D232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23E8E"/>
    <w:multiLevelType w:val="multilevel"/>
    <w:tmpl w:val="1FF4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A3AD7"/>
    <w:multiLevelType w:val="multilevel"/>
    <w:tmpl w:val="0E68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7602B"/>
    <w:multiLevelType w:val="multilevel"/>
    <w:tmpl w:val="53E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748F5"/>
    <w:multiLevelType w:val="multilevel"/>
    <w:tmpl w:val="6434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785395">
    <w:abstractNumId w:val="1"/>
  </w:num>
  <w:num w:numId="2" w16cid:durableId="404769007">
    <w:abstractNumId w:val="2"/>
  </w:num>
  <w:num w:numId="3" w16cid:durableId="1014260941">
    <w:abstractNumId w:val="4"/>
  </w:num>
  <w:num w:numId="4" w16cid:durableId="1375035488">
    <w:abstractNumId w:val="3"/>
  </w:num>
  <w:num w:numId="5" w16cid:durableId="200547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7B"/>
    <w:rsid w:val="00794C6B"/>
    <w:rsid w:val="00CC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E42B"/>
  <w15:chartTrackingRefBased/>
  <w15:docId w15:val="{241D20C2-B545-4F3B-979F-10516720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C0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02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02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027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CC027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C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C027B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027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02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v-breadcrumb-item">
    <w:name w:val="cv-breadcrumb-item"/>
    <w:basedOn w:val="Normale"/>
    <w:rsid w:val="00CC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0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brandolini@unipv.it" TargetMode="External"/><Relationship Id="rId13" Type="http://schemas.openxmlformats.org/officeDocument/2006/relationships/hyperlink" Target="https://sos.unip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io.lanterna@unipv.it" TargetMode="External"/><Relationship Id="rId12" Type="http://schemas.openxmlformats.org/officeDocument/2006/relationships/hyperlink" Target="mailto:gestionesistemi@unip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ira.unipv.it/servicedesk/customer/portal/2" TargetMode="External"/><Relationship Id="rId11" Type="http://schemas.openxmlformats.org/officeDocument/2006/relationships/hyperlink" Target="mailto:stefano.tavazzani@unipv.it" TargetMode="External"/><Relationship Id="rId5" Type="http://schemas.openxmlformats.org/officeDocument/2006/relationships/hyperlink" Target="https://jira.unipv.it/servicedesk/customer/portals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aniela.barbieri@unip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sa.marenzi@unip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Barbieri</dc:creator>
  <cp:keywords/>
  <dc:description/>
  <cp:lastModifiedBy>Daniela Barbieri</cp:lastModifiedBy>
  <cp:revision>1</cp:revision>
  <dcterms:created xsi:type="dcterms:W3CDTF">2023-01-18T10:34:00Z</dcterms:created>
  <dcterms:modified xsi:type="dcterms:W3CDTF">2023-01-18T10:41:00Z</dcterms:modified>
</cp:coreProperties>
</file>