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2F" w:rsidRDefault="00A76A2F" w:rsidP="00A76A2F">
      <w:pPr>
        <w:spacing w:after="0" w:line="360" w:lineRule="atLeast"/>
        <w:textAlignment w:val="baseline"/>
        <w:rPr>
          <w:rFonts w:ascii="Arial" w:eastAsia="Times New Roman" w:hAnsi="Arial" w:cs="Arial"/>
          <w:caps/>
          <w:color w:val="004D99"/>
          <w:kern w:val="36"/>
          <w:sz w:val="55"/>
          <w:szCs w:val="55"/>
          <w:lang w:val="en-US" w:eastAsia="it-IT"/>
        </w:rPr>
      </w:pPr>
      <w:r>
        <w:rPr>
          <w:rFonts w:ascii="Arial" w:eastAsia="Times New Roman" w:hAnsi="Arial" w:cs="Arial"/>
          <w:caps/>
          <w:color w:val="004D99"/>
          <w:kern w:val="36"/>
          <w:sz w:val="55"/>
          <w:szCs w:val="55"/>
          <w:lang w:val="en-US" w:eastAsia="it-IT"/>
        </w:rPr>
        <w:t>HiEdTec</w:t>
      </w:r>
    </w:p>
    <w:p w:rsidR="00A76A2F" w:rsidRDefault="00A76A2F" w:rsidP="00A76A2F">
      <w:pPr>
        <w:spacing w:after="0" w:line="360" w:lineRule="atLeast"/>
        <w:textAlignment w:val="baseline"/>
        <w:rPr>
          <w:rFonts w:ascii="Arial" w:eastAsia="Times New Roman" w:hAnsi="Arial" w:cs="Arial"/>
          <w:caps/>
          <w:color w:val="004D99"/>
          <w:kern w:val="36"/>
          <w:sz w:val="55"/>
          <w:szCs w:val="55"/>
          <w:lang w:val="en-US" w:eastAsia="it-IT"/>
        </w:rPr>
      </w:pPr>
      <w:r w:rsidRPr="00A76A2F">
        <w:rPr>
          <w:rFonts w:ascii="Arial" w:eastAsia="Times New Roman" w:hAnsi="Arial" w:cs="Arial"/>
          <w:caps/>
          <w:color w:val="004D99"/>
          <w:kern w:val="36"/>
          <w:sz w:val="55"/>
          <w:szCs w:val="55"/>
          <w:lang w:val="en-US" w:eastAsia="it-IT"/>
        </w:rPr>
        <w:t xml:space="preserve">Modernisation of Higher Education in Central Asia through new Technologies </w:t>
      </w:r>
    </w:p>
    <w:p w:rsidR="00A76A2F" w:rsidRDefault="00A76A2F" w:rsidP="00A76A2F">
      <w:pPr>
        <w:spacing w:after="0" w:line="360" w:lineRule="atLeast"/>
        <w:textAlignment w:val="baseline"/>
        <w:rPr>
          <w:rFonts w:ascii="Arial" w:eastAsia="Times New Roman" w:hAnsi="Arial" w:cs="Arial"/>
          <w:caps/>
          <w:color w:val="004D99"/>
          <w:kern w:val="36"/>
          <w:sz w:val="55"/>
          <w:szCs w:val="55"/>
          <w:lang w:val="en-US" w:eastAsia="it-IT"/>
        </w:rPr>
      </w:pPr>
    </w:p>
    <w:p w:rsidR="00A76A2F" w:rsidRPr="00A76A2F" w:rsidRDefault="00A76A2F" w:rsidP="00A76A2F">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Website</w:t>
      </w:r>
      <w:r w:rsidRPr="00A76A2F">
        <w:rPr>
          <w:rFonts w:ascii="Arial" w:eastAsia="Times New Roman" w:hAnsi="Arial" w:cs="Arial"/>
          <w:color w:val="1D1D1D"/>
          <w:sz w:val="24"/>
          <w:szCs w:val="24"/>
          <w:lang w:val="en-US" w:eastAsia="it-IT"/>
        </w:rPr>
        <w:t>:</w:t>
      </w:r>
      <w:r>
        <w:rPr>
          <w:rFonts w:ascii="Arial" w:eastAsia="Times New Roman" w:hAnsi="Arial" w:cs="Arial"/>
          <w:color w:val="1D1D1D"/>
          <w:sz w:val="24"/>
          <w:szCs w:val="24"/>
          <w:lang w:val="en-US" w:eastAsia="it-IT"/>
        </w:rPr>
        <w:t xml:space="preserve"> </w:t>
      </w:r>
      <w:hyperlink r:id="rId5" w:history="1">
        <w:r w:rsidRPr="00E36257">
          <w:rPr>
            <w:rStyle w:val="Collegamentoipertestuale"/>
            <w:rFonts w:ascii="Arial" w:eastAsia="Times New Roman" w:hAnsi="Arial" w:cs="Arial"/>
            <w:sz w:val="24"/>
            <w:szCs w:val="24"/>
            <w:lang w:val="en-US" w:eastAsia="it-IT"/>
          </w:rPr>
          <w:t>https://hiedtec.ecs.uni-ruse.bg/index.php?cmd=gsIndex</w:t>
        </w:r>
      </w:hyperlink>
    </w:p>
    <w:p w:rsidR="00A76A2F" w:rsidRPr="00A76A2F" w:rsidRDefault="00A76A2F" w:rsidP="00A76A2F">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UNIPV structure involved:</w:t>
      </w:r>
      <w:r w:rsidRPr="00A76A2F">
        <w:rPr>
          <w:rFonts w:ascii="Arial" w:eastAsia="Times New Roman" w:hAnsi="Arial" w:cs="Arial"/>
          <w:color w:val="1D1D1D"/>
          <w:sz w:val="24"/>
          <w:szCs w:val="24"/>
          <w:lang w:val="en-US" w:eastAsia="it-IT"/>
        </w:rPr>
        <w:t> Department of Electrical, Computer and Biomedical Engineering</w:t>
      </w:r>
    </w:p>
    <w:p w:rsidR="00A76A2F" w:rsidRPr="00A76A2F" w:rsidRDefault="00A76A2F" w:rsidP="00A76A2F">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UNIPV Team</w:t>
      </w:r>
      <w:r w:rsidR="00B710B0">
        <w:rPr>
          <w:rFonts w:ascii="Arial" w:eastAsia="Times New Roman" w:hAnsi="Arial" w:cs="Arial"/>
          <w:color w:val="1D1D1D"/>
          <w:sz w:val="24"/>
          <w:szCs w:val="24"/>
          <w:lang w:val="en-US" w:eastAsia="it-IT"/>
        </w:rPr>
        <w:t>: Prof. Marco Porta</w:t>
      </w:r>
    </w:p>
    <w:p w:rsidR="00A76A2F" w:rsidRPr="00A76A2F" w:rsidRDefault="00A76A2F" w:rsidP="00A76A2F">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Project Duration:</w:t>
      </w:r>
      <w:r w:rsidRPr="00A76A2F">
        <w:rPr>
          <w:rFonts w:ascii="Arial" w:eastAsia="Times New Roman" w:hAnsi="Arial" w:cs="Arial"/>
          <w:color w:val="1D1D1D"/>
          <w:sz w:val="24"/>
          <w:szCs w:val="24"/>
          <w:lang w:val="en-US" w:eastAsia="it-IT"/>
        </w:rPr>
        <w:t> 3 years</w:t>
      </w:r>
    </w:p>
    <w:p w:rsidR="00A76A2F" w:rsidRPr="00A76A2F" w:rsidRDefault="00A76A2F" w:rsidP="00A76A2F">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Start Date</w:t>
      </w:r>
      <w:r w:rsidR="00B710B0">
        <w:rPr>
          <w:rFonts w:ascii="Arial" w:eastAsia="Times New Roman" w:hAnsi="Arial" w:cs="Arial"/>
          <w:color w:val="1D1D1D"/>
          <w:sz w:val="24"/>
          <w:szCs w:val="24"/>
          <w:lang w:val="en-US" w:eastAsia="it-IT"/>
        </w:rPr>
        <w:t>: 15 Jan 2019</w:t>
      </w:r>
      <w:r w:rsidRPr="00A76A2F">
        <w:rPr>
          <w:rFonts w:ascii="Arial" w:eastAsia="Times New Roman" w:hAnsi="Arial" w:cs="Arial"/>
          <w:color w:val="1D1D1D"/>
          <w:sz w:val="24"/>
          <w:szCs w:val="24"/>
          <w:lang w:val="en-US" w:eastAsia="it-IT"/>
        </w:rPr>
        <w:t> </w:t>
      </w:r>
      <w:r w:rsidRPr="00A76A2F">
        <w:rPr>
          <w:rFonts w:ascii="Arial" w:eastAsia="Times New Roman" w:hAnsi="Arial" w:cs="Arial"/>
          <w:b/>
          <w:bCs/>
          <w:color w:val="1D1D1D"/>
          <w:sz w:val="24"/>
          <w:szCs w:val="24"/>
          <w:bdr w:val="none" w:sz="0" w:space="0" w:color="auto" w:frame="1"/>
          <w:lang w:val="en-US" w:eastAsia="it-IT"/>
        </w:rPr>
        <w:t>End Date</w:t>
      </w:r>
      <w:r w:rsidR="00B710B0">
        <w:rPr>
          <w:rFonts w:ascii="Arial" w:eastAsia="Times New Roman" w:hAnsi="Arial" w:cs="Arial"/>
          <w:color w:val="1D1D1D"/>
          <w:sz w:val="24"/>
          <w:szCs w:val="24"/>
          <w:lang w:val="en-US" w:eastAsia="it-IT"/>
        </w:rPr>
        <w:t>: 14 Jan 2022</w:t>
      </w:r>
    </w:p>
    <w:p w:rsidR="00A76A2F" w:rsidRPr="00A76A2F" w:rsidRDefault="00A76A2F" w:rsidP="00A76A2F">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Coordinator:</w:t>
      </w:r>
      <w:r w:rsidRPr="00A76A2F">
        <w:rPr>
          <w:rFonts w:ascii="Arial" w:eastAsia="Times New Roman" w:hAnsi="Arial" w:cs="Arial"/>
          <w:color w:val="1D1D1D"/>
          <w:sz w:val="24"/>
          <w:szCs w:val="24"/>
          <w:lang w:val="en-US" w:eastAsia="it-IT"/>
        </w:rPr>
        <w:t> </w:t>
      </w:r>
      <w:hyperlink r:id="rId6" w:history="1">
        <w:r w:rsidR="00EC1CAD" w:rsidRPr="00E36257">
          <w:rPr>
            <w:rStyle w:val="Collegamentoipertestuale"/>
            <w:rFonts w:ascii="Arial" w:eastAsia="Times New Roman" w:hAnsi="Arial" w:cs="Arial"/>
            <w:sz w:val="24"/>
            <w:szCs w:val="24"/>
            <w:lang w:val="en-US" w:eastAsia="it-IT"/>
          </w:rPr>
          <w:t>University of Ruse</w:t>
        </w:r>
      </w:hyperlink>
      <w:r w:rsidR="00EC1CAD" w:rsidRPr="00EC1CAD">
        <w:rPr>
          <w:rFonts w:ascii="Arial" w:eastAsia="Times New Roman" w:hAnsi="Arial" w:cs="Arial"/>
          <w:color w:val="1D1D1D"/>
          <w:sz w:val="24"/>
          <w:szCs w:val="24"/>
          <w:lang w:val="en-US" w:eastAsia="it-IT"/>
        </w:rPr>
        <w:t>,</w:t>
      </w:r>
      <w:r w:rsidR="00EC1CAD">
        <w:rPr>
          <w:rFonts w:ascii="Arial" w:eastAsia="Times New Roman" w:hAnsi="Arial" w:cs="Arial"/>
          <w:color w:val="1D1D1D"/>
          <w:sz w:val="24"/>
          <w:szCs w:val="24"/>
          <w:lang w:val="en-US" w:eastAsia="it-IT"/>
        </w:rPr>
        <w:t xml:space="preserve"> Bulgaria</w:t>
      </w:r>
    </w:p>
    <w:p w:rsidR="00A76A2F" w:rsidRPr="00A76A2F" w:rsidRDefault="00A76A2F" w:rsidP="00EC1CAD">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Partner countries involved:</w:t>
      </w:r>
      <w:r w:rsidRPr="00A76A2F">
        <w:rPr>
          <w:rFonts w:ascii="Arial" w:eastAsia="Times New Roman" w:hAnsi="Arial" w:cs="Arial"/>
          <w:color w:val="1D1D1D"/>
          <w:sz w:val="24"/>
          <w:szCs w:val="24"/>
          <w:lang w:val="en-US" w:eastAsia="it-IT"/>
        </w:rPr>
        <w:t> </w:t>
      </w:r>
      <w:r w:rsidR="00EC1CAD">
        <w:rPr>
          <w:rFonts w:ascii="Arial" w:eastAsia="Times New Roman" w:hAnsi="Arial" w:cs="Arial"/>
          <w:color w:val="1D1D1D"/>
          <w:sz w:val="24"/>
          <w:szCs w:val="24"/>
          <w:lang w:val="en-US" w:eastAsia="it-IT"/>
        </w:rPr>
        <w:t xml:space="preserve">Kyrgyzstan, </w:t>
      </w:r>
      <w:proofErr w:type="spellStart"/>
      <w:proofErr w:type="gramStart"/>
      <w:r w:rsidR="00EC1CAD">
        <w:rPr>
          <w:rFonts w:ascii="Arial" w:eastAsia="Times New Roman" w:hAnsi="Arial" w:cs="Arial"/>
          <w:color w:val="1D1D1D"/>
          <w:sz w:val="24"/>
          <w:szCs w:val="24"/>
          <w:lang w:val="en-US" w:eastAsia="it-IT"/>
        </w:rPr>
        <w:t>Kazakhstan,Tajikistan</w:t>
      </w:r>
      <w:proofErr w:type="gramEnd"/>
      <w:r w:rsidR="00EC1CAD">
        <w:rPr>
          <w:rFonts w:ascii="Arial" w:eastAsia="Times New Roman" w:hAnsi="Arial" w:cs="Arial"/>
          <w:color w:val="1D1D1D"/>
          <w:sz w:val="24"/>
          <w:szCs w:val="24"/>
          <w:lang w:val="en-US" w:eastAsia="it-IT"/>
        </w:rPr>
        <w:t>,Turkmenistan</w:t>
      </w:r>
      <w:proofErr w:type="spellEnd"/>
      <w:r w:rsidR="00EC1CAD">
        <w:rPr>
          <w:rFonts w:ascii="Arial" w:eastAsia="Times New Roman" w:hAnsi="Arial" w:cs="Arial"/>
          <w:color w:val="1D1D1D"/>
          <w:sz w:val="24"/>
          <w:szCs w:val="24"/>
          <w:lang w:val="en-US" w:eastAsia="it-IT"/>
        </w:rPr>
        <w:t xml:space="preserve">, </w:t>
      </w:r>
      <w:r w:rsidR="00EC1CAD" w:rsidRPr="00EC1CAD">
        <w:rPr>
          <w:rFonts w:ascii="Arial" w:eastAsia="Times New Roman" w:hAnsi="Arial" w:cs="Arial"/>
          <w:color w:val="1D1D1D"/>
          <w:sz w:val="24"/>
          <w:szCs w:val="24"/>
          <w:lang w:val="en-US" w:eastAsia="it-IT"/>
        </w:rPr>
        <w:t>Uzbekistan</w:t>
      </w:r>
    </w:p>
    <w:p w:rsidR="00E36257" w:rsidRPr="00E36257" w:rsidRDefault="00A76A2F" w:rsidP="00E36257">
      <w:pPr>
        <w:spacing w:after="0" w:line="360" w:lineRule="atLeast"/>
        <w:textAlignment w:val="baseline"/>
        <w:rPr>
          <w:rFonts w:ascii="Arial" w:eastAsia="Times New Roman" w:hAnsi="Arial" w:cs="Arial"/>
          <w:color w:val="1D1D1D"/>
          <w:sz w:val="24"/>
          <w:szCs w:val="24"/>
          <w:lang w:val="en-US" w:eastAsia="it-IT"/>
        </w:rPr>
      </w:pPr>
      <w:r w:rsidRPr="00A76A2F">
        <w:rPr>
          <w:rFonts w:ascii="Arial" w:eastAsia="Times New Roman" w:hAnsi="Arial" w:cs="Arial"/>
          <w:b/>
          <w:bCs/>
          <w:color w:val="1D1D1D"/>
          <w:sz w:val="24"/>
          <w:szCs w:val="24"/>
          <w:bdr w:val="none" w:sz="0" w:space="0" w:color="auto" w:frame="1"/>
          <w:lang w:val="en-US" w:eastAsia="it-IT"/>
        </w:rPr>
        <w:t>Partners: </w:t>
      </w:r>
      <w:hyperlink r:id="rId7" w:history="1">
        <w:r w:rsidR="00E36257" w:rsidRPr="00E36257">
          <w:rPr>
            <w:rStyle w:val="Collegamentoipertestuale"/>
            <w:rFonts w:ascii="Arial" w:eastAsia="Times New Roman" w:hAnsi="Arial" w:cs="Arial"/>
            <w:sz w:val="24"/>
            <w:szCs w:val="24"/>
            <w:lang w:val="en-US" w:eastAsia="it-IT"/>
          </w:rPr>
          <w:t>Ala-Too International University</w:t>
        </w:r>
      </w:hyperlink>
      <w:r w:rsidR="00E36257">
        <w:rPr>
          <w:rFonts w:ascii="Arial" w:eastAsia="Times New Roman" w:hAnsi="Arial" w:cs="Arial"/>
          <w:color w:val="1D1D1D"/>
          <w:sz w:val="24"/>
          <w:szCs w:val="24"/>
          <w:lang w:val="en-US" w:eastAsia="it-IT"/>
        </w:rPr>
        <w:t xml:space="preserve">, </w:t>
      </w:r>
      <w:hyperlink r:id="rId8" w:history="1">
        <w:r w:rsidR="00E36257" w:rsidRPr="00E36257">
          <w:rPr>
            <w:rStyle w:val="Collegamentoipertestuale"/>
            <w:rFonts w:ascii="Arial" w:eastAsia="Times New Roman" w:hAnsi="Arial" w:cs="Arial"/>
            <w:sz w:val="24"/>
            <w:szCs w:val="24"/>
            <w:lang w:val="en-US" w:eastAsia="it-IT"/>
          </w:rPr>
          <w:t>Issyk-Kul State University</w:t>
        </w:r>
      </w:hyperlink>
      <w:r w:rsidR="00E36257">
        <w:rPr>
          <w:rFonts w:ascii="Arial" w:eastAsia="Times New Roman" w:hAnsi="Arial" w:cs="Arial"/>
          <w:color w:val="1D1D1D"/>
          <w:sz w:val="24"/>
          <w:szCs w:val="24"/>
          <w:lang w:val="en-US" w:eastAsia="it-IT"/>
        </w:rPr>
        <w:t xml:space="preserve">, </w:t>
      </w:r>
      <w:r w:rsidR="00E36257" w:rsidRPr="00E36257">
        <w:rPr>
          <w:rFonts w:ascii="Arial" w:eastAsia="Times New Roman" w:hAnsi="Arial" w:cs="Arial"/>
          <w:color w:val="1D1D1D"/>
          <w:sz w:val="24"/>
          <w:szCs w:val="24"/>
          <w:lang w:val="en-US" w:eastAsia="it-IT"/>
        </w:rPr>
        <w:tab/>
      </w:r>
    </w:p>
    <w:p w:rsidR="00B8136B" w:rsidRPr="00B8136B" w:rsidRDefault="00FC1721" w:rsidP="00B8136B">
      <w:pPr>
        <w:spacing w:after="0" w:line="360" w:lineRule="atLeast"/>
        <w:textAlignment w:val="baseline"/>
        <w:rPr>
          <w:rFonts w:ascii="Arial" w:eastAsia="Times New Roman" w:hAnsi="Arial" w:cs="Arial"/>
          <w:color w:val="1D1D1D"/>
          <w:sz w:val="24"/>
          <w:szCs w:val="24"/>
          <w:lang w:val="en-US" w:eastAsia="it-IT"/>
        </w:rPr>
      </w:pPr>
      <w:hyperlink r:id="rId9" w:history="1">
        <w:proofErr w:type="spellStart"/>
        <w:r w:rsidR="00E36257" w:rsidRPr="00FC1721">
          <w:rPr>
            <w:rStyle w:val="Collegamentoipertestuale"/>
            <w:rFonts w:ascii="Arial" w:eastAsia="Times New Roman" w:hAnsi="Arial" w:cs="Arial"/>
            <w:sz w:val="24"/>
            <w:szCs w:val="24"/>
            <w:lang w:val="en-US" w:eastAsia="it-IT"/>
          </w:rPr>
          <w:t>K.Tynystanov</w:t>
        </w:r>
        <w:proofErr w:type="spellEnd"/>
        <w:r w:rsidR="00E36257" w:rsidRPr="00FC1721">
          <w:rPr>
            <w:rStyle w:val="Collegamentoipertestuale"/>
            <w:rFonts w:ascii="Arial" w:eastAsia="Times New Roman" w:hAnsi="Arial" w:cs="Arial"/>
            <w:sz w:val="24"/>
            <w:szCs w:val="24"/>
            <w:lang w:val="en-US" w:eastAsia="it-IT"/>
          </w:rPr>
          <w:t xml:space="preserve"> </w:t>
        </w:r>
        <w:proofErr w:type="spellStart"/>
        <w:r w:rsidR="00E36257" w:rsidRPr="00FC1721">
          <w:rPr>
            <w:rStyle w:val="Collegamentoipertestuale"/>
            <w:rFonts w:ascii="Arial" w:eastAsia="Times New Roman" w:hAnsi="Arial" w:cs="Arial"/>
            <w:sz w:val="24"/>
            <w:szCs w:val="24"/>
            <w:lang w:val="en-US" w:eastAsia="it-IT"/>
          </w:rPr>
          <w:t>Issykkul</w:t>
        </w:r>
        <w:proofErr w:type="spellEnd"/>
        <w:r w:rsidR="00E36257" w:rsidRPr="00FC1721">
          <w:rPr>
            <w:rStyle w:val="Collegamentoipertestuale"/>
            <w:rFonts w:ascii="Arial" w:eastAsia="Times New Roman" w:hAnsi="Arial" w:cs="Arial"/>
            <w:sz w:val="24"/>
            <w:szCs w:val="24"/>
            <w:lang w:val="en-US" w:eastAsia="it-IT"/>
          </w:rPr>
          <w:t xml:space="preserve"> State University</w:t>
        </w:r>
      </w:hyperlink>
      <w:r>
        <w:rPr>
          <w:rFonts w:ascii="Arial" w:eastAsia="Times New Roman" w:hAnsi="Arial" w:cs="Arial"/>
          <w:color w:val="1D1D1D"/>
          <w:sz w:val="24"/>
          <w:szCs w:val="24"/>
          <w:lang w:val="en-US" w:eastAsia="it-IT"/>
        </w:rPr>
        <w:t xml:space="preserve">, </w:t>
      </w:r>
      <w:hyperlink r:id="rId10" w:history="1">
        <w:r w:rsidRPr="00FC1721">
          <w:rPr>
            <w:rStyle w:val="Collegamentoipertestuale"/>
            <w:rFonts w:ascii="Arial" w:eastAsia="Times New Roman" w:hAnsi="Arial" w:cs="Arial"/>
            <w:sz w:val="24"/>
            <w:szCs w:val="24"/>
            <w:lang w:val="en-US" w:eastAsia="it-IT"/>
          </w:rPr>
          <w:t>Kyrgyz State Technical University</w:t>
        </w:r>
      </w:hyperlink>
      <w:r>
        <w:rPr>
          <w:rFonts w:ascii="Arial" w:eastAsia="Times New Roman" w:hAnsi="Arial" w:cs="Arial"/>
          <w:color w:val="1D1D1D"/>
          <w:sz w:val="24"/>
          <w:szCs w:val="24"/>
          <w:lang w:val="en-US" w:eastAsia="it-IT"/>
        </w:rPr>
        <w:t xml:space="preserve">, </w:t>
      </w:r>
      <w:hyperlink r:id="rId11" w:history="1">
        <w:r w:rsidRPr="00FC1721">
          <w:rPr>
            <w:rStyle w:val="Collegamentoipertestuale"/>
            <w:rFonts w:ascii="Arial" w:eastAsia="Times New Roman" w:hAnsi="Arial" w:cs="Arial"/>
            <w:sz w:val="24"/>
            <w:szCs w:val="24"/>
            <w:lang w:val="en-US" w:eastAsia="it-IT"/>
          </w:rPr>
          <w:t>Ministry of Education and Science of the Kyrgyz Republic</w:t>
        </w:r>
      </w:hyperlink>
      <w:r w:rsidR="00967B6C">
        <w:rPr>
          <w:rFonts w:ascii="Arial" w:eastAsia="Times New Roman" w:hAnsi="Arial" w:cs="Arial"/>
          <w:color w:val="1D1D1D"/>
          <w:sz w:val="24"/>
          <w:szCs w:val="24"/>
          <w:lang w:val="en-US" w:eastAsia="it-IT"/>
        </w:rPr>
        <w:t xml:space="preserve">, </w:t>
      </w:r>
      <w:hyperlink r:id="rId12" w:history="1">
        <w:r w:rsidR="00967B6C" w:rsidRPr="00967B6C">
          <w:rPr>
            <w:rStyle w:val="Collegamentoipertestuale"/>
            <w:rFonts w:ascii="Arial" w:eastAsia="Times New Roman" w:hAnsi="Arial" w:cs="Arial"/>
            <w:sz w:val="24"/>
            <w:szCs w:val="24"/>
            <w:lang w:val="en-US" w:eastAsia="it-IT"/>
          </w:rPr>
          <w:t>Almaty Technological University</w:t>
        </w:r>
      </w:hyperlink>
      <w:r w:rsidR="00967B6C">
        <w:rPr>
          <w:rFonts w:ascii="Arial" w:eastAsia="Times New Roman" w:hAnsi="Arial" w:cs="Arial"/>
          <w:color w:val="1D1D1D"/>
          <w:sz w:val="24"/>
          <w:szCs w:val="24"/>
          <w:lang w:val="en-US" w:eastAsia="it-IT"/>
        </w:rPr>
        <w:t xml:space="preserve">, </w:t>
      </w:r>
      <w:hyperlink r:id="rId13" w:history="1">
        <w:r w:rsidR="00967B6C" w:rsidRPr="00967B6C">
          <w:rPr>
            <w:rStyle w:val="Collegamentoipertestuale"/>
            <w:rFonts w:ascii="Arial" w:eastAsia="Times New Roman" w:hAnsi="Arial" w:cs="Arial"/>
            <w:sz w:val="24"/>
            <w:szCs w:val="24"/>
            <w:lang w:val="en-US" w:eastAsia="it-IT"/>
          </w:rPr>
          <w:t>Innovative University of Eurasia</w:t>
        </w:r>
      </w:hyperlink>
      <w:r w:rsidR="00967B6C">
        <w:rPr>
          <w:rFonts w:ascii="Arial" w:eastAsia="Times New Roman" w:hAnsi="Arial" w:cs="Arial"/>
          <w:color w:val="1D1D1D"/>
          <w:sz w:val="24"/>
          <w:szCs w:val="24"/>
          <w:lang w:val="en-US" w:eastAsia="it-IT"/>
        </w:rPr>
        <w:t xml:space="preserve">, </w:t>
      </w:r>
      <w:hyperlink r:id="rId14" w:history="1">
        <w:r w:rsidR="00967B6C" w:rsidRPr="00967B6C">
          <w:rPr>
            <w:rStyle w:val="Collegamentoipertestuale"/>
            <w:rFonts w:ascii="Arial" w:eastAsia="Times New Roman" w:hAnsi="Arial" w:cs="Arial"/>
            <w:sz w:val="24"/>
            <w:szCs w:val="24"/>
            <w:lang w:val="en-US" w:eastAsia="it-IT"/>
          </w:rPr>
          <w:t xml:space="preserve">L.N. </w:t>
        </w:r>
        <w:proofErr w:type="spellStart"/>
        <w:r w:rsidR="00967B6C" w:rsidRPr="00967B6C">
          <w:rPr>
            <w:rStyle w:val="Collegamentoipertestuale"/>
            <w:rFonts w:ascii="Arial" w:eastAsia="Times New Roman" w:hAnsi="Arial" w:cs="Arial"/>
            <w:sz w:val="24"/>
            <w:szCs w:val="24"/>
            <w:lang w:val="en-US" w:eastAsia="it-IT"/>
          </w:rPr>
          <w:t>Gumilyov</w:t>
        </w:r>
        <w:proofErr w:type="spellEnd"/>
        <w:r w:rsidR="00967B6C" w:rsidRPr="00967B6C">
          <w:rPr>
            <w:rStyle w:val="Collegamentoipertestuale"/>
            <w:rFonts w:ascii="Arial" w:eastAsia="Times New Roman" w:hAnsi="Arial" w:cs="Arial"/>
            <w:sz w:val="24"/>
            <w:szCs w:val="24"/>
            <w:lang w:val="en-US" w:eastAsia="it-IT"/>
          </w:rPr>
          <w:t xml:space="preserve"> Eurasian National University</w:t>
        </w:r>
      </w:hyperlink>
      <w:r w:rsidR="00967B6C">
        <w:rPr>
          <w:rFonts w:ascii="Arial" w:eastAsia="Times New Roman" w:hAnsi="Arial" w:cs="Arial"/>
          <w:color w:val="1D1D1D"/>
          <w:sz w:val="24"/>
          <w:szCs w:val="24"/>
          <w:lang w:val="en-US" w:eastAsia="it-IT"/>
        </w:rPr>
        <w:t xml:space="preserve">, </w:t>
      </w:r>
      <w:hyperlink r:id="rId15" w:history="1">
        <w:r w:rsidR="00967B6C" w:rsidRPr="00967B6C">
          <w:rPr>
            <w:rStyle w:val="Collegamentoipertestuale"/>
            <w:rFonts w:ascii="Arial" w:eastAsia="Times New Roman" w:hAnsi="Arial" w:cs="Arial"/>
            <w:sz w:val="24"/>
            <w:szCs w:val="24"/>
            <w:lang w:val="en-US" w:eastAsia="it-IT"/>
          </w:rPr>
          <w:t>Ministry of Education and Science Republic of Kazakhstan</w:t>
        </w:r>
      </w:hyperlink>
      <w:r w:rsidR="00B8136B">
        <w:rPr>
          <w:rFonts w:ascii="Arial" w:eastAsia="Times New Roman" w:hAnsi="Arial" w:cs="Arial"/>
          <w:color w:val="1D1D1D"/>
          <w:sz w:val="24"/>
          <w:szCs w:val="24"/>
          <w:lang w:val="en-US" w:eastAsia="it-IT"/>
        </w:rPr>
        <w:t xml:space="preserve">, </w:t>
      </w:r>
      <w:hyperlink r:id="rId16" w:history="1">
        <w:r w:rsidR="00B8136B" w:rsidRPr="00B8136B">
          <w:rPr>
            <w:rStyle w:val="Collegamentoipertestuale"/>
            <w:rFonts w:ascii="Arial" w:eastAsia="Times New Roman" w:hAnsi="Arial" w:cs="Arial"/>
            <w:sz w:val="24"/>
            <w:szCs w:val="24"/>
            <w:lang w:val="en-US" w:eastAsia="it-IT"/>
          </w:rPr>
          <w:t>University of Luxembourg</w:t>
        </w:r>
      </w:hyperlink>
      <w:r w:rsidR="00B8136B">
        <w:rPr>
          <w:rFonts w:ascii="Arial" w:eastAsia="Times New Roman" w:hAnsi="Arial" w:cs="Arial"/>
          <w:color w:val="1D1D1D"/>
          <w:sz w:val="24"/>
          <w:szCs w:val="24"/>
          <w:lang w:val="en-US" w:eastAsia="it-IT"/>
        </w:rPr>
        <w:t xml:space="preserve">, </w:t>
      </w:r>
      <w:r w:rsidR="00B8136B" w:rsidRPr="00B8136B">
        <w:rPr>
          <w:rFonts w:ascii="Arial" w:eastAsia="Times New Roman" w:hAnsi="Arial" w:cs="Arial"/>
          <w:color w:val="1D1D1D"/>
          <w:sz w:val="24"/>
          <w:szCs w:val="24"/>
          <w:lang w:val="en-US" w:eastAsia="it-IT"/>
        </w:rPr>
        <w:tab/>
      </w:r>
    </w:p>
    <w:p w:rsidR="00A76A2F" w:rsidRPr="00D76B54" w:rsidRDefault="00B8136B" w:rsidP="002616D9">
      <w:pPr>
        <w:spacing w:after="0" w:line="360" w:lineRule="atLeast"/>
        <w:textAlignment w:val="baseline"/>
        <w:rPr>
          <w:rFonts w:ascii="Arial" w:eastAsia="Times New Roman" w:hAnsi="Arial" w:cs="Arial"/>
          <w:color w:val="1D1D1D"/>
          <w:sz w:val="24"/>
          <w:szCs w:val="24"/>
          <w:lang w:val="en-US" w:eastAsia="it-IT"/>
        </w:rPr>
      </w:pPr>
      <w:hyperlink r:id="rId17" w:history="1">
        <w:r w:rsidRPr="00B8136B">
          <w:rPr>
            <w:rStyle w:val="Collegamentoipertestuale"/>
            <w:rFonts w:ascii="Arial" w:eastAsia="Times New Roman" w:hAnsi="Arial" w:cs="Arial"/>
            <w:sz w:val="24"/>
            <w:szCs w:val="24"/>
            <w:lang w:val="en-US" w:eastAsia="it-IT"/>
          </w:rPr>
          <w:t>University of Groningen</w:t>
        </w:r>
      </w:hyperlink>
      <w:r>
        <w:rPr>
          <w:rFonts w:ascii="Arial" w:eastAsia="Times New Roman" w:hAnsi="Arial" w:cs="Arial"/>
          <w:color w:val="1D1D1D"/>
          <w:sz w:val="24"/>
          <w:szCs w:val="24"/>
          <w:lang w:val="en-US" w:eastAsia="it-IT"/>
        </w:rPr>
        <w:t xml:space="preserve">, </w:t>
      </w:r>
      <w:hyperlink r:id="rId18" w:history="1">
        <w:proofErr w:type="spellStart"/>
        <w:r w:rsidRPr="00B8136B">
          <w:rPr>
            <w:rStyle w:val="Collegamentoipertestuale"/>
            <w:rFonts w:ascii="Arial" w:eastAsia="Times New Roman" w:hAnsi="Arial" w:cs="Arial"/>
            <w:sz w:val="24"/>
            <w:szCs w:val="24"/>
            <w:lang w:val="en-US" w:eastAsia="it-IT"/>
          </w:rPr>
          <w:t>Universidade</w:t>
        </w:r>
        <w:proofErr w:type="spellEnd"/>
        <w:r w:rsidRPr="00B8136B">
          <w:rPr>
            <w:rStyle w:val="Collegamentoipertestuale"/>
            <w:rFonts w:ascii="Arial" w:eastAsia="Times New Roman" w:hAnsi="Arial" w:cs="Arial"/>
            <w:sz w:val="24"/>
            <w:szCs w:val="24"/>
            <w:lang w:val="en-US" w:eastAsia="it-IT"/>
          </w:rPr>
          <w:t xml:space="preserve"> de Coimbra</w:t>
        </w:r>
      </w:hyperlink>
      <w:r>
        <w:rPr>
          <w:rFonts w:ascii="Arial" w:eastAsia="Times New Roman" w:hAnsi="Arial" w:cs="Arial"/>
          <w:color w:val="1D1D1D"/>
          <w:sz w:val="24"/>
          <w:szCs w:val="24"/>
          <w:lang w:val="en-US" w:eastAsia="it-IT"/>
        </w:rPr>
        <w:t xml:space="preserve">, </w:t>
      </w:r>
      <w:hyperlink r:id="rId19" w:history="1">
        <w:proofErr w:type="spellStart"/>
        <w:r w:rsidRPr="00B8136B">
          <w:rPr>
            <w:rStyle w:val="Collegamentoipertestuale"/>
            <w:rFonts w:ascii="Arial" w:eastAsia="Times New Roman" w:hAnsi="Arial" w:cs="Arial"/>
            <w:sz w:val="24"/>
            <w:szCs w:val="24"/>
            <w:lang w:val="en-US" w:eastAsia="it-IT"/>
          </w:rPr>
          <w:t>Khorog</w:t>
        </w:r>
        <w:proofErr w:type="spellEnd"/>
        <w:r w:rsidRPr="00B8136B">
          <w:rPr>
            <w:rStyle w:val="Collegamentoipertestuale"/>
            <w:rFonts w:ascii="Arial" w:eastAsia="Times New Roman" w:hAnsi="Arial" w:cs="Arial"/>
            <w:sz w:val="24"/>
            <w:szCs w:val="24"/>
            <w:lang w:val="en-US" w:eastAsia="it-IT"/>
          </w:rPr>
          <w:t xml:space="preserve"> State University named after M. </w:t>
        </w:r>
        <w:proofErr w:type="spellStart"/>
        <w:r w:rsidRPr="00B8136B">
          <w:rPr>
            <w:rStyle w:val="Collegamentoipertestuale"/>
            <w:rFonts w:ascii="Arial" w:eastAsia="Times New Roman" w:hAnsi="Arial" w:cs="Arial"/>
            <w:sz w:val="24"/>
            <w:szCs w:val="24"/>
            <w:lang w:val="en-US" w:eastAsia="it-IT"/>
          </w:rPr>
          <w:t>Nazarshoev</w:t>
        </w:r>
        <w:proofErr w:type="spellEnd"/>
      </w:hyperlink>
      <w:r>
        <w:rPr>
          <w:rFonts w:ascii="Arial" w:eastAsia="Times New Roman" w:hAnsi="Arial" w:cs="Arial"/>
          <w:color w:val="1D1D1D"/>
          <w:sz w:val="24"/>
          <w:szCs w:val="24"/>
          <w:lang w:val="en-US" w:eastAsia="it-IT"/>
        </w:rPr>
        <w:t xml:space="preserve">, </w:t>
      </w:r>
      <w:hyperlink r:id="rId20" w:history="1">
        <w:r w:rsidRPr="00B8136B">
          <w:rPr>
            <w:rStyle w:val="Collegamentoipertestuale"/>
            <w:rFonts w:ascii="Arial" w:eastAsia="Times New Roman" w:hAnsi="Arial" w:cs="Arial"/>
            <w:sz w:val="24"/>
            <w:szCs w:val="24"/>
            <w:lang w:val="en-US" w:eastAsia="it-IT"/>
          </w:rPr>
          <w:t xml:space="preserve">Tajik Technical University named after Academician M. </w:t>
        </w:r>
        <w:proofErr w:type="spellStart"/>
        <w:r w:rsidRPr="00B8136B">
          <w:rPr>
            <w:rStyle w:val="Collegamentoipertestuale"/>
            <w:rFonts w:ascii="Arial" w:eastAsia="Times New Roman" w:hAnsi="Arial" w:cs="Arial"/>
            <w:sz w:val="24"/>
            <w:szCs w:val="24"/>
            <w:lang w:val="en-US" w:eastAsia="it-IT"/>
          </w:rPr>
          <w:t>Osimi</w:t>
        </w:r>
        <w:proofErr w:type="spellEnd"/>
      </w:hyperlink>
      <w:r>
        <w:rPr>
          <w:rFonts w:ascii="Arial" w:eastAsia="Times New Roman" w:hAnsi="Arial" w:cs="Arial"/>
          <w:color w:val="1D1D1D"/>
          <w:sz w:val="24"/>
          <w:szCs w:val="24"/>
          <w:lang w:val="en-US" w:eastAsia="it-IT"/>
        </w:rPr>
        <w:t xml:space="preserve">, </w:t>
      </w:r>
      <w:hyperlink r:id="rId21" w:history="1">
        <w:r w:rsidRPr="00B8136B">
          <w:rPr>
            <w:rStyle w:val="Collegamentoipertestuale"/>
            <w:rFonts w:ascii="Arial" w:eastAsia="Times New Roman" w:hAnsi="Arial" w:cs="Arial"/>
            <w:sz w:val="24"/>
            <w:szCs w:val="24"/>
            <w:lang w:val="en-US" w:eastAsia="it-IT"/>
          </w:rPr>
          <w:t>Technological University of Tajikistan</w:t>
        </w:r>
      </w:hyperlink>
      <w:r w:rsidR="00E73A89">
        <w:rPr>
          <w:rFonts w:ascii="Arial" w:eastAsia="Times New Roman" w:hAnsi="Arial" w:cs="Arial"/>
          <w:color w:val="1D1D1D"/>
          <w:sz w:val="24"/>
          <w:szCs w:val="24"/>
          <w:lang w:val="en-US" w:eastAsia="it-IT"/>
        </w:rPr>
        <w:t xml:space="preserve">, </w:t>
      </w:r>
      <w:hyperlink r:id="rId22" w:history="1">
        <w:r w:rsidR="00E73A89" w:rsidRPr="00E73A89">
          <w:rPr>
            <w:rStyle w:val="Collegamentoipertestuale"/>
            <w:rFonts w:ascii="Arial" w:eastAsia="Times New Roman" w:hAnsi="Arial" w:cs="Arial"/>
            <w:sz w:val="24"/>
            <w:szCs w:val="24"/>
            <w:lang w:val="en-US" w:eastAsia="it-IT"/>
          </w:rPr>
          <w:t>Ministry of Education and Science of the Republic of Tajikistan</w:t>
        </w:r>
      </w:hyperlink>
      <w:r w:rsidR="002616D9">
        <w:rPr>
          <w:rFonts w:ascii="Arial" w:eastAsia="Times New Roman" w:hAnsi="Arial" w:cs="Arial"/>
          <w:color w:val="1D1D1D"/>
          <w:sz w:val="24"/>
          <w:szCs w:val="24"/>
          <w:lang w:val="en-US" w:eastAsia="it-IT"/>
        </w:rPr>
        <w:t xml:space="preserve">, </w:t>
      </w:r>
      <w:hyperlink r:id="rId23" w:history="1">
        <w:r w:rsidR="002616D9" w:rsidRPr="002616D9">
          <w:rPr>
            <w:rStyle w:val="Collegamentoipertestuale"/>
            <w:rFonts w:ascii="Arial" w:eastAsia="Times New Roman" w:hAnsi="Arial" w:cs="Arial"/>
            <w:sz w:val="24"/>
            <w:szCs w:val="24"/>
            <w:lang w:val="en-US" w:eastAsia="it-IT"/>
          </w:rPr>
          <w:t>International University for the Humanities and Development</w:t>
        </w:r>
      </w:hyperlink>
      <w:r w:rsidR="002616D9">
        <w:rPr>
          <w:rFonts w:ascii="Arial" w:eastAsia="Times New Roman" w:hAnsi="Arial" w:cs="Arial"/>
          <w:color w:val="1D1D1D"/>
          <w:sz w:val="24"/>
          <w:szCs w:val="24"/>
          <w:lang w:val="en-US" w:eastAsia="it-IT"/>
        </w:rPr>
        <w:t xml:space="preserve">, </w:t>
      </w:r>
      <w:hyperlink r:id="rId24" w:history="1">
        <w:proofErr w:type="spellStart"/>
        <w:r w:rsidR="002616D9" w:rsidRPr="002616D9">
          <w:rPr>
            <w:rStyle w:val="Collegamentoipertestuale"/>
            <w:rFonts w:ascii="Arial" w:eastAsia="Times New Roman" w:hAnsi="Arial" w:cs="Arial"/>
            <w:sz w:val="24"/>
            <w:szCs w:val="24"/>
            <w:lang w:val="en-US" w:eastAsia="it-IT"/>
          </w:rPr>
          <w:t>Oguz</w:t>
        </w:r>
        <w:proofErr w:type="spellEnd"/>
        <w:r w:rsidR="002616D9" w:rsidRPr="002616D9">
          <w:rPr>
            <w:rStyle w:val="Collegamentoipertestuale"/>
            <w:rFonts w:ascii="Arial" w:eastAsia="Times New Roman" w:hAnsi="Arial" w:cs="Arial"/>
            <w:sz w:val="24"/>
            <w:szCs w:val="24"/>
            <w:lang w:val="en-US" w:eastAsia="it-IT"/>
          </w:rPr>
          <w:t xml:space="preserve"> Han Engineering and Technology University of Turkmenistan</w:t>
        </w:r>
      </w:hyperlink>
      <w:r w:rsidR="002616D9">
        <w:rPr>
          <w:rFonts w:ascii="Arial" w:eastAsia="Times New Roman" w:hAnsi="Arial" w:cs="Arial"/>
          <w:color w:val="1D1D1D"/>
          <w:sz w:val="24"/>
          <w:szCs w:val="24"/>
          <w:lang w:val="en-US" w:eastAsia="it-IT"/>
        </w:rPr>
        <w:t xml:space="preserve">, </w:t>
      </w:r>
      <w:hyperlink r:id="rId25" w:history="1">
        <w:r w:rsidR="002616D9" w:rsidRPr="00D76B54">
          <w:rPr>
            <w:rStyle w:val="Collegamentoipertestuale"/>
            <w:rFonts w:ascii="Arial" w:eastAsia="Times New Roman" w:hAnsi="Arial" w:cs="Arial"/>
            <w:sz w:val="24"/>
            <w:szCs w:val="24"/>
            <w:lang w:val="en-US" w:eastAsia="it-IT"/>
          </w:rPr>
          <w:t>State Power Engineering Institute of Turkmenistan</w:t>
        </w:r>
      </w:hyperlink>
      <w:r w:rsidR="00D76B54">
        <w:rPr>
          <w:rFonts w:ascii="Arial" w:eastAsia="Times New Roman" w:hAnsi="Arial" w:cs="Arial"/>
          <w:color w:val="1D1D1D"/>
          <w:sz w:val="24"/>
          <w:szCs w:val="24"/>
          <w:lang w:val="en-US" w:eastAsia="it-IT"/>
        </w:rPr>
        <w:t xml:space="preserve">, </w:t>
      </w:r>
      <w:hyperlink r:id="rId26" w:history="1">
        <w:r w:rsidR="00D76B54" w:rsidRPr="00D76B54">
          <w:rPr>
            <w:rStyle w:val="Collegamentoipertestuale"/>
            <w:rFonts w:ascii="Arial" w:eastAsia="Times New Roman" w:hAnsi="Arial" w:cs="Arial"/>
            <w:sz w:val="24"/>
            <w:szCs w:val="24"/>
            <w:lang w:val="en-US" w:eastAsia="it-IT"/>
          </w:rPr>
          <w:t>Ministry of Education of Turkmenistan</w:t>
        </w:r>
      </w:hyperlink>
      <w:r w:rsidR="00D76B54">
        <w:rPr>
          <w:rFonts w:ascii="Arial" w:eastAsia="Times New Roman" w:hAnsi="Arial" w:cs="Arial"/>
          <w:color w:val="1D1D1D"/>
          <w:sz w:val="24"/>
          <w:szCs w:val="24"/>
          <w:lang w:val="en-US" w:eastAsia="it-IT"/>
        </w:rPr>
        <w:t xml:space="preserve">, </w:t>
      </w:r>
      <w:hyperlink r:id="rId27" w:history="1">
        <w:proofErr w:type="spellStart"/>
        <w:r w:rsidR="00D76B54" w:rsidRPr="00D76B54">
          <w:rPr>
            <w:rStyle w:val="Collegamentoipertestuale"/>
            <w:rFonts w:ascii="Arial" w:eastAsia="Times New Roman" w:hAnsi="Arial" w:cs="Arial"/>
            <w:sz w:val="24"/>
            <w:szCs w:val="24"/>
            <w:lang w:val="en-US" w:eastAsia="it-IT"/>
          </w:rPr>
          <w:t>Andijan</w:t>
        </w:r>
        <w:proofErr w:type="spellEnd"/>
        <w:r w:rsidR="00D76B54" w:rsidRPr="00D76B54">
          <w:rPr>
            <w:rStyle w:val="Collegamentoipertestuale"/>
            <w:rFonts w:ascii="Arial" w:eastAsia="Times New Roman" w:hAnsi="Arial" w:cs="Arial"/>
            <w:sz w:val="24"/>
            <w:szCs w:val="24"/>
            <w:lang w:val="en-US" w:eastAsia="it-IT"/>
          </w:rPr>
          <w:t xml:space="preserve"> machine-building institute</w:t>
        </w:r>
      </w:hyperlink>
      <w:r w:rsidR="00D76B54">
        <w:rPr>
          <w:rFonts w:ascii="Arial" w:eastAsia="Times New Roman" w:hAnsi="Arial" w:cs="Arial"/>
          <w:color w:val="1D1D1D"/>
          <w:sz w:val="24"/>
          <w:szCs w:val="24"/>
          <w:lang w:val="en-US" w:eastAsia="it-IT"/>
        </w:rPr>
        <w:t xml:space="preserve">, </w:t>
      </w:r>
      <w:hyperlink r:id="rId28" w:history="1">
        <w:r w:rsidR="00D76B54" w:rsidRPr="00D76B54">
          <w:rPr>
            <w:rStyle w:val="Collegamentoipertestuale"/>
            <w:rFonts w:ascii="Arial" w:eastAsia="Times New Roman" w:hAnsi="Arial" w:cs="Arial"/>
            <w:sz w:val="24"/>
            <w:szCs w:val="24"/>
            <w:lang w:val="en-US" w:eastAsia="it-IT"/>
          </w:rPr>
          <w:t xml:space="preserve">Tashkent State </w:t>
        </w:r>
        <w:proofErr w:type="spellStart"/>
        <w:r w:rsidR="00D76B54" w:rsidRPr="00D76B54">
          <w:rPr>
            <w:rStyle w:val="Collegamentoipertestuale"/>
            <w:rFonts w:ascii="Arial" w:eastAsia="Times New Roman" w:hAnsi="Arial" w:cs="Arial"/>
            <w:sz w:val="24"/>
            <w:szCs w:val="24"/>
            <w:lang w:val="en-US" w:eastAsia="it-IT"/>
          </w:rPr>
          <w:t>Univeristy</w:t>
        </w:r>
        <w:proofErr w:type="spellEnd"/>
        <w:r w:rsidR="00D76B54" w:rsidRPr="00D76B54">
          <w:rPr>
            <w:rStyle w:val="Collegamentoipertestuale"/>
            <w:rFonts w:ascii="Arial" w:eastAsia="Times New Roman" w:hAnsi="Arial" w:cs="Arial"/>
            <w:sz w:val="24"/>
            <w:szCs w:val="24"/>
            <w:lang w:val="en-US" w:eastAsia="it-IT"/>
          </w:rPr>
          <w:t xml:space="preserve"> of Economics</w:t>
        </w:r>
      </w:hyperlink>
      <w:r w:rsidR="00D76B54">
        <w:rPr>
          <w:rFonts w:ascii="Arial" w:eastAsia="Times New Roman" w:hAnsi="Arial" w:cs="Arial"/>
          <w:color w:val="1D1D1D"/>
          <w:sz w:val="24"/>
          <w:szCs w:val="24"/>
          <w:lang w:val="en-US" w:eastAsia="it-IT"/>
        </w:rPr>
        <w:t xml:space="preserve">, </w:t>
      </w:r>
      <w:hyperlink r:id="rId29" w:history="1">
        <w:r w:rsidR="00D76B54" w:rsidRPr="00D76B54">
          <w:rPr>
            <w:rStyle w:val="Collegamentoipertestuale"/>
            <w:rFonts w:ascii="Arial" w:eastAsia="Times New Roman" w:hAnsi="Arial" w:cs="Arial"/>
            <w:sz w:val="24"/>
            <w:szCs w:val="24"/>
            <w:lang w:val="en-US" w:eastAsia="it-IT"/>
          </w:rPr>
          <w:t>Tashkent University of Information Technology</w:t>
        </w:r>
      </w:hyperlink>
      <w:r w:rsidR="00D76B54">
        <w:rPr>
          <w:rFonts w:ascii="Arial" w:eastAsia="Times New Roman" w:hAnsi="Arial" w:cs="Arial"/>
          <w:color w:val="1D1D1D"/>
          <w:sz w:val="24"/>
          <w:szCs w:val="24"/>
          <w:lang w:val="en-US" w:eastAsia="it-IT"/>
        </w:rPr>
        <w:t xml:space="preserve">, </w:t>
      </w:r>
      <w:hyperlink r:id="rId30" w:history="1">
        <w:r w:rsidR="00D76B54" w:rsidRPr="00D76B54">
          <w:rPr>
            <w:rStyle w:val="Collegamentoipertestuale"/>
            <w:rFonts w:ascii="Arial" w:eastAsia="Times New Roman" w:hAnsi="Arial" w:cs="Arial"/>
            <w:sz w:val="24"/>
            <w:szCs w:val="24"/>
            <w:lang w:val="en-US" w:eastAsia="it-IT"/>
          </w:rPr>
          <w:t>Ministry of Higher and Secondary-Specialized Education of the Republic of Uzbekistan</w:t>
        </w:r>
      </w:hyperlink>
    </w:p>
    <w:p w:rsidR="0034056A" w:rsidRDefault="0034056A" w:rsidP="00A76A2F">
      <w:pPr>
        <w:spacing w:after="0" w:line="360" w:lineRule="atLeast"/>
        <w:textAlignment w:val="baseline"/>
        <w:rPr>
          <w:rFonts w:ascii="Arial" w:eastAsia="Times New Roman" w:hAnsi="Arial" w:cs="Arial"/>
          <w:color w:val="1D1D1D"/>
          <w:sz w:val="24"/>
          <w:szCs w:val="24"/>
          <w:lang w:val="en-US" w:eastAsia="it-IT"/>
        </w:rPr>
      </w:pPr>
    </w:p>
    <w:p w:rsidR="00A76A2F" w:rsidRPr="00EC1CAD" w:rsidRDefault="00A76A2F" w:rsidP="00A76A2F">
      <w:pPr>
        <w:spacing w:after="0" w:line="360" w:lineRule="atLeast"/>
        <w:textAlignment w:val="baseline"/>
        <w:rPr>
          <w:rFonts w:ascii="Arial" w:eastAsia="Times New Roman" w:hAnsi="Arial" w:cs="Arial"/>
          <w:color w:val="1D1D1D"/>
          <w:sz w:val="24"/>
          <w:szCs w:val="24"/>
          <w:lang w:val="en-US" w:eastAsia="it-IT"/>
        </w:rPr>
      </w:pPr>
      <w:r w:rsidRPr="00EC1CAD">
        <w:rPr>
          <w:rFonts w:ascii="Arial" w:eastAsia="Times New Roman" w:hAnsi="Arial" w:cs="Arial"/>
          <w:b/>
          <w:bCs/>
          <w:color w:val="1D1D1D"/>
          <w:sz w:val="24"/>
          <w:szCs w:val="24"/>
          <w:bdr w:val="none" w:sz="0" w:space="0" w:color="auto" w:frame="1"/>
          <w:lang w:val="en-US" w:eastAsia="it-IT"/>
        </w:rPr>
        <w:t>Budget:</w:t>
      </w:r>
      <w:r w:rsidRPr="00EC1CAD">
        <w:rPr>
          <w:rFonts w:ascii="Arial" w:eastAsia="Times New Roman" w:hAnsi="Arial" w:cs="Arial"/>
          <w:color w:val="1D1D1D"/>
          <w:sz w:val="24"/>
          <w:szCs w:val="24"/>
          <w:lang w:val="en-US" w:eastAsia="it-IT"/>
        </w:rPr>
        <w:t> </w:t>
      </w:r>
      <w:r w:rsidR="00967B6C">
        <w:rPr>
          <w:rFonts w:ascii="Arial" w:eastAsia="Times New Roman" w:hAnsi="Arial" w:cs="Arial"/>
          <w:color w:val="1D1D1D"/>
          <w:sz w:val="24"/>
          <w:szCs w:val="24"/>
          <w:lang w:val="en-US" w:eastAsia="it-IT"/>
        </w:rPr>
        <w:t>998.773,00 euro</w:t>
      </w:r>
    </w:p>
    <w:p w:rsidR="0034056A" w:rsidRDefault="0034056A" w:rsidP="0034056A">
      <w:pPr>
        <w:spacing w:after="150" w:line="360" w:lineRule="atLeast"/>
        <w:textAlignment w:val="baseline"/>
        <w:rPr>
          <w:rFonts w:ascii="Arial" w:eastAsia="Times New Roman" w:hAnsi="Arial" w:cs="Arial"/>
          <w:color w:val="1D1D1D"/>
          <w:sz w:val="24"/>
          <w:szCs w:val="24"/>
          <w:lang w:val="en-US" w:eastAsia="it-IT"/>
        </w:rPr>
      </w:pPr>
    </w:p>
    <w:p w:rsidR="00A76A2F" w:rsidRDefault="00A76A2F" w:rsidP="0034056A">
      <w:pPr>
        <w:spacing w:after="150" w:line="360" w:lineRule="atLeast"/>
        <w:textAlignment w:val="baseline"/>
        <w:rPr>
          <w:rFonts w:ascii="Arial" w:eastAsia="Times New Roman" w:hAnsi="Arial" w:cs="Arial"/>
          <w:b/>
          <w:bCs/>
          <w:color w:val="1D1D1D"/>
          <w:sz w:val="24"/>
          <w:szCs w:val="24"/>
          <w:bdr w:val="none" w:sz="0" w:space="0" w:color="auto" w:frame="1"/>
          <w:lang w:val="en-US" w:eastAsia="it-IT"/>
        </w:rPr>
      </w:pPr>
      <w:r w:rsidRPr="00EC1CAD">
        <w:rPr>
          <w:rFonts w:ascii="Arial" w:eastAsia="Times New Roman" w:hAnsi="Arial" w:cs="Arial"/>
          <w:b/>
          <w:bCs/>
          <w:color w:val="1D1D1D"/>
          <w:sz w:val="24"/>
          <w:szCs w:val="24"/>
          <w:bdr w:val="none" w:sz="0" w:space="0" w:color="auto" w:frame="1"/>
          <w:lang w:val="en-US" w:eastAsia="it-IT"/>
        </w:rPr>
        <w:t>Description</w:t>
      </w:r>
    </w:p>
    <w:p w:rsidR="0034056A" w:rsidRDefault="0034056A" w:rsidP="0034056A">
      <w:pPr>
        <w:spacing w:after="150" w:line="360" w:lineRule="atLeast"/>
        <w:textAlignment w:val="baseline"/>
        <w:rPr>
          <w:rFonts w:ascii="Arial" w:eastAsia="Times New Roman" w:hAnsi="Arial" w:cs="Arial"/>
          <w:bCs/>
          <w:color w:val="1D1D1D"/>
          <w:sz w:val="24"/>
          <w:szCs w:val="24"/>
          <w:bdr w:val="none" w:sz="0" w:space="0" w:color="auto" w:frame="1"/>
          <w:lang w:val="en-US" w:eastAsia="it-IT"/>
        </w:rPr>
      </w:pPr>
      <w:r w:rsidRPr="0034056A">
        <w:rPr>
          <w:rFonts w:ascii="Arial" w:eastAsia="Times New Roman" w:hAnsi="Arial" w:cs="Arial"/>
          <w:bCs/>
          <w:color w:val="1D1D1D"/>
          <w:sz w:val="24"/>
          <w:szCs w:val="24"/>
          <w:bdr w:val="none" w:sz="0" w:space="0" w:color="auto" w:frame="1"/>
          <w:lang w:val="en-US" w:eastAsia="it-IT"/>
        </w:rPr>
        <w:t xml:space="preserve">HIEDTEC is </w:t>
      </w:r>
      <w:r w:rsidRPr="0034056A">
        <w:rPr>
          <w:rFonts w:ascii="Arial" w:eastAsia="Times New Roman" w:hAnsi="Arial" w:cs="Arial"/>
          <w:b/>
          <w:bCs/>
          <w:color w:val="1D1D1D"/>
          <w:sz w:val="24"/>
          <w:szCs w:val="24"/>
          <w:bdr w:val="none" w:sz="0" w:space="0" w:color="auto" w:frame="1"/>
          <w:lang w:val="en-US" w:eastAsia="it-IT"/>
        </w:rPr>
        <w:t>a structural project involving the Ministries of Higher Education o</w:t>
      </w:r>
      <w:r>
        <w:rPr>
          <w:rFonts w:ascii="Arial" w:eastAsia="Times New Roman" w:hAnsi="Arial" w:cs="Arial"/>
          <w:b/>
          <w:bCs/>
          <w:color w:val="1D1D1D"/>
          <w:sz w:val="24"/>
          <w:szCs w:val="24"/>
          <w:bdr w:val="none" w:sz="0" w:space="0" w:color="auto" w:frame="1"/>
          <w:lang w:val="en-US" w:eastAsia="it-IT"/>
        </w:rPr>
        <w:t>f all the Central Asia</w:t>
      </w:r>
      <w:r w:rsidR="00DF24A7">
        <w:rPr>
          <w:rFonts w:ascii="Arial" w:eastAsia="Times New Roman" w:hAnsi="Arial" w:cs="Arial"/>
          <w:b/>
          <w:bCs/>
          <w:color w:val="1D1D1D"/>
          <w:sz w:val="24"/>
          <w:szCs w:val="24"/>
          <w:bdr w:val="none" w:sz="0" w:space="0" w:color="auto" w:frame="1"/>
          <w:lang w:val="en-US" w:eastAsia="it-IT"/>
        </w:rPr>
        <w:t xml:space="preserve"> (CA)</w:t>
      </w:r>
      <w:r>
        <w:rPr>
          <w:rFonts w:ascii="Arial" w:eastAsia="Times New Roman" w:hAnsi="Arial" w:cs="Arial"/>
          <w:b/>
          <w:bCs/>
          <w:color w:val="1D1D1D"/>
          <w:sz w:val="24"/>
          <w:szCs w:val="24"/>
          <w:bdr w:val="none" w:sz="0" w:space="0" w:color="auto" w:frame="1"/>
          <w:lang w:val="en-US" w:eastAsia="it-IT"/>
        </w:rPr>
        <w:t xml:space="preserve"> countries</w:t>
      </w:r>
      <w:r>
        <w:rPr>
          <w:rFonts w:ascii="Arial" w:eastAsia="Times New Roman" w:hAnsi="Arial" w:cs="Arial"/>
          <w:bCs/>
          <w:color w:val="1D1D1D"/>
          <w:sz w:val="24"/>
          <w:szCs w:val="24"/>
          <w:bdr w:val="none" w:sz="0" w:space="0" w:color="auto" w:frame="1"/>
          <w:lang w:val="en-US" w:eastAsia="it-IT"/>
        </w:rPr>
        <w:t>.</w:t>
      </w:r>
    </w:p>
    <w:p w:rsidR="0034056A" w:rsidRPr="0034056A" w:rsidRDefault="00DF24A7" w:rsidP="00DF24A7">
      <w:p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Pr>
          <w:rFonts w:ascii="Arial" w:eastAsia="Times New Roman" w:hAnsi="Arial" w:cs="Arial"/>
          <w:bCs/>
          <w:color w:val="1D1D1D"/>
          <w:sz w:val="24"/>
          <w:szCs w:val="24"/>
          <w:bdr w:val="none" w:sz="0" w:space="0" w:color="auto" w:frame="1"/>
          <w:lang w:val="en-US" w:eastAsia="it-IT"/>
        </w:rPr>
        <w:lastRenderedPageBreak/>
        <w:t xml:space="preserve">The project aims at </w:t>
      </w:r>
      <w:r w:rsidR="0034056A" w:rsidRPr="0034056A">
        <w:rPr>
          <w:rFonts w:ascii="Arial" w:eastAsia="Times New Roman" w:hAnsi="Arial" w:cs="Arial"/>
          <w:bCs/>
          <w:color w:val="1D1D1D"/>
          <w:sz w:val="24"/>
          <w:szCs w:val="24"/>
          <w:bdr w:val="none" w:sz="0" w:space="0" w:color="auto" w:frame="1"/>
          <w:lang w:val="en-US" w:eastAsia="it-IT"/>
        </w:rPr>
        <w:t>adapt</w:t>
      </w:r>
      <w:r>
        <w:rPr>
          <w:rFonts w:ascii="Arial" w:eastAsia="Times New Roman" w:hAnsi="Arial" w:cs="Arial"/>
          <w:bCs/>
          <w:color w:val="1D1D1D"/>
          <w:sz w:val="24"/>
          <w:szCs w:val="24"/>
          <w:bdr w:val="none" w:sz="0" w:space="0" w:color="auto" w:frame="1"/>
          <w:lang w:val="en-US" w:eastAsia="it-IT"/>
        </w:rPr>
        <w:t>ing</w:t>
      </w:r>
      <w:r w:rsidR="0034056A" w:rsidRPr="0034056A">
        <w:rPr>
          <w:rFonts w:ascii="Arial" w:eastAsia="Times New Roman" w:hAnsi="Arial" w:cs="Arial"/>
          <w:bCs/>
          <w:color w:val="1D1D1D"/>
          <w:sz w:val="24"/>
          <w:szCs w:val="24"/>
          <w:bdr w:val="none" w:sz="0" w:space="0" w:color="auto" w:frame="1"/>
          <w:lang w:val="en-US" w:eastAsia="it-IT"/>
        </w:rPr>
        <w:t xml:space="preserve"> the education syst</w:t>
      </w:r>
      <w:r>
        <w:rPr>
          <w:rFonts w:ascii="Arial" w:eastAsia="Times New Roman" w:hAnsi="Arial" w:cs="Arial"/>
          <w:bCs/>
          <w:color w:val="1D1D1D"/>
          <w:sz w:val="24"/>
          <w:szCs w:val="24"/>
          <w:bdr w:val="none" w:sz="0" w:space="0" w:color="auto" w:frame="1"/>
          <w:lang w:val="en-US" w:eastAsia="it-IT"/>
        </w:rPr>
        <w:t>em in CA</w:t>
      </w:r>
      <w:r w:rsidR="0034056A" w:rsidRPr="0034056A">
        <w:rPr>
          <w:rFonts w:ascii="Arial" w:eastAsia="Times New Roman" w:hAnsi="Arial" w:cs="Arial"/>
          <w:bCs/>
          <w:color w:val="1D1D1D"/>
          <w:sz w:val="24"/>
          <w:szCs w:val="24"/>
          <w:bdr w:val="none" w:sz="0" w:space="0" w:color="auto" w:frame="1"/>
          <w:lang w:val="en-US" w:eastAsia="it-IT"/>
        </w:rPr>
        <w:t xml:space="preserve"> to the digital generation through the </w:t>
      </w:r>
      <w:r w:rsidR="0034056A" w:rsidRPr="0034056A">
        <w:rPr>
          <w:rFonts w:ascii="Arial" w:eastAsia="Times New Roman" w:hAnsi="Arial" w:cs="Arial"/>
          <w:b/>
          <w:bCs/>
          <w:color w:val="1D1D1D"/>
          <w:sz w:val="24"/>
          <w:szCs w:val="24"/>
          <w:bdr w:val="none" w:sz="0" w:space="0" w:color="auto" w:frame="1"/>
          <w:lang w:val="en-US" w:eastAsia="it-IT"/>
        </w:rPr>
        <w:t>introduction and effective implementation of ICT-based innovative educational technologies and didactic models in the teaching process</w:t>
      </w:r>
      <w:r>
        <w:rPr>
          <w:rFonts w:ascii="Arial" w:eastAsia="Times New Roman" w:hAnsi="Arial" w:cs="Arial"/>
          <w:bCs/>
          <w:color w:val="1D1D1D"/>
          <w:sz w:val="24"/>
          <w:szCs w:val="24"/>
          <w:bdr w:val="none" w:sz="0" w:space="0" w:color="auto" w:frame="1"/>
          <w:lang w:val="en-US" w:eastAsia="it-IT"/>
        </w:rPr>
        <w:t>.</w:t>
      </w:r>
    </w:p>
    <w:p w:rsidR="0034056A" w:rsidRPr="0034056A" w:rsidRDefault="0034056A" w:rsidP="0034056A">
      <w:p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34056A">
        <w:rPr>
          <w:rFonts w:ascii="Arial" w:eastAsia="Times New Roman" w:hAnsi="Arial" w:cs="Arial"/>
          <w:bCs/>
          <w:color w:val="1D1D1D"/>
          <w:sz w:val="24"/>
          <w:szCs w:val="24"/>
          <w:bdr w:val="none" w:sz="0" w:space="0" w:color="auto" w:frame="1"/>
          <w:lang w:val="en-US" w:eastAsia="it-IT"/>
        </w:rPr>
        <w:t>Specific project objectives are to: </w:t>
      </w:r>
    </w:p>
    <w:p w:rsidR="0034056A" w:rsidRPr="0034056A" w:rsidRDefault="0034056A" w:rsidP="0034056A">
      <w:pPr>
        <w:numPr>
          <w:ilvl w:val="0"/>
          <w:numId w:val="2"/>
        </w:num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34056A">
        <w:rPr>
          <w:rFonts w:ascii="Arial" w:eastAsia="Times New Roman" w:hAnsi="Arial" w:cs="Arial"/>
          <w:b/>
          <w:bCs/>
          <w:color w:val="1D1D1D"/>
          <w:sz w:val="24"/>
          <w:szCs w:val="24"/>
          <w:bdr w:val="none" w:sz="0" w:space="0" w:color="auto" w:frame="1"/>
          <w:lang w:val="en-US" w:eastAsia="it-IT"/>
        </w:rPr>
        <w:t>develop a Sustainable academic network for sharing experience and exchange of good practices in the field of IET and didactic models</w:t>
      </w:r>
      <w:r w:rsidRPr="0034056A">
        <w:rPr>
          <w:rFonts w:ascii="Arial" w:eastAsia="Times New Roman" w:hAnsi="Arial" w:cs="Arial"/>
          <w:bCs/>
          <w:color w:val="1D1D1D"/>
          <w:sz w:val="24"/>
          <w:szCs w:val="24"/>
          <w:bdr w:val="none" w:sz="0" w:space="0" w:color="auto" w:frame="1"/>
          <w:lang w:val="en-US" w:eastAsia="it-IT"/>
        </w:rPr>
        <w:t>.</w:t>
      </w:r>
      <w:r w:rsidRPr="0034056A">
        <w:rPr>
          <w:rFonts w:ascii="Arial" w:eastAsia="Times New Roman" w:hAnsi="Arial" w:cs="Arial"/>
          <w:bCs/>
          <w:color w:val="1D1D1D"/>
          <w:sz w:val="24"/>
          <w:szCs w:val="24"/>
          <w:bdr w:val="none" w:sz="0" w:space="0" w:color="auto" w:frame="1"/>
          <w:lang w:val="en-US" w:eastAsia="it-IT"/>
        </w:rPr>
        <w:br/>
        <w:t>The network will initially comprise of project PC universities, but it will be open for other HEIs in the PCs to join at a later stage.</w:t>
      </w:r>
    </w:p>
    <w:p w:rsidR="0034056A" w:rsidRPr="0034056A" w:rsidRDefault="0034056A" w:rsidP="0034056A">
      <w:pPr>
        <w:numPr>
          <w:ilvl w:val="0"/>
          <w:numId w:val="2"/>
        </w:num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34056A">
        <w:rPr>
          <w:rFonts w:ascii="Arial" w:eastAsia="Times New Roman" w:hAnsi="Arial" w:cs="Arial"/>
          <w:bCs/>
          <w:color w:val="1D1D1D"/>
          <w:sz w:val="24"/>
          <w:szCs w:val="24"/>
          <w:bdr w:val="none" w:sz="0" w:space="0" w:color="auto" w:frame="1"/>
          <w:lang w:val="en-US" w:eastAsia="it-IT"/>
        </w:rPr>
        <w:t xml:space="preserve">develop </w:t>
      </w:r>
      <w:r w:rsidRPr="0034056A">
        <w:rPr>
          <w:rFonts w:ascii="Arial" w:eastAsia="Times New Roman" w:hAnsi="Arial" w:cs="Arial"/>
          <w:b/>
          <w:bCs/>
          <w:color w:val="1D1D1D"/>
          <w:sz w:val="24"/>
          <w:szCs w:val="24"/>
          <w:bdr w:val="none" w:sz="0" w:space="0" w:color="auto" w:frame="1"/>
          <w:lang w:val="en-US" w:eastAsia="it-IT"/>
        </w:rPr>
        <w:t>Concepts of adapting the education system to the digital generation</w:t>
      </w:r>
      <w:r w:rsidRPr="0034056A">
        <w:rPr>
          <w:rFonts w:ascii="Arial" w:eastAsia="Times New Roman" w:hAnsi="Arial" w:cs="Arial"/>
          <w:bCs/>
          <w:color w:val="1D1D1D"/>
          <w:sz w:val="24"/>
          <w:szCs w:val="24"/>
          <w:bdr w:val="none" w:sz="0" w:space="0" w:color="auto" w:frame="1"/>
          <w:lang w:val="en-US" w:eastAsia="it-IT"/>
        </w:rPr>
        <w:t xml:space="preserve"> by taking into consideration the specif</w:t>
      </w:r>
      <w:r w:rsidR="00DF24A7">
        <w:rPr>
          <w:rFonts w:ascii="Arial" w:eastAsia="Times New Roman" w:hAnsi="Arial" w:cs="Arial"/>
          <w:bCs/>
          <w:color w:val="1D1D1D"/>
          <w:sz w:val="24"/>
          <w:szCs w:val="24"/>
          <w:bdr w:val="none" w:sz="0" w:space="0" w:color="auto" w:frame="1"/>
          <w:lang w:val="en-US" w:eastAsia="it-IT"/>
        </w:rPr>
        <w:t>ic conditions of each of the partner countries</w:t>
      </w:r>
      <w:r w:rsidRPr="0034056A">
        <w:rPr>
          <w:rFonts w:ascii="Arial" w:eastAsia="Times New Roman" w:hAnsi="Arial" w:cs="Arial"/>
          <w:bCs/>
          <w:color w:val="1D1D1D"/>
          <w:sz w:val="24"/>
          <w:szCs w:val="24"/>
          <w:bdr w:val="none" w:sz="0" w:space="0" w:color="auto" w:frame="1"/>
          <w:lang w:val="en-US" w:eastAsia="it-IT"/>
        </w:rPr>
        <w:t>.</w:t>
      </w:r>
      <w:r w:rsidRPr="0034056A">
        <w:rPr>
          <w:rFonts w:ascii="Arial" w:eastAsia="Times New Roman" w:hAnsi="Arial" w:cs="Arial"/>
          <w:bCs/>
          <w:color w:val="1D1D1D"/>
          <w:sz w:val="24"/>
          <w:szCs w:val="24"/>
          <w:bdr w:val="none" w:sz="0" w:space="0" w:color="auto" w:frame="1"/>
          <w:lang w:val="en-US" w:eastAsia="it-IT"/>
        </w:rPr>
        <w:br/>
        <w:t>The goal of the Concepts is to adapt the educational system to the digital generation by introducing and implementing effectively IET and didactic models in the education process, thus providing an opportunity for EVERYBODY to learn at ANY time and at ANY place with the help of ANY lecturer using ANY end device – computer, laptop, tablet, smart phone, etc.</w:t>
      </w:r>
    </w:p>
    <w:p w:rsidR="0034056A" w:rsidRPr="0034056A" w:rsidRDefault="0034056A" w:rsidP="0034056A">
      <w:pPr>
        <w:numPr>
          <w:ilvl w:val="0"/>
          <w:numId w:val="2"/>
        </w:num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DF24A7">
        <w:rPr>
          <w:rFonts w:ascii="Arial" w:eastAsia="Times New Roman" w:hAnsi="Arial" w:cs="Arial"/>
          <w:b/>
          <w:bCs/>
          <w:color w:val="1D1D1D"/>
          <w:sz w:val="24"/>
          <w:szCs w:val="24"/>
          <w:bdr w:val="none" w:sz="0" w:space="0" w:color="auto" w:frame="1"/>
          <w:lang w:val="en-US" w:eastAsia="it-IT"/>
        </w:rPr>
        <w:t xml:space="preserve">create IET </w:t>
      </w:r>
      <w:proofErr w:type="spellStart"/>
      <w:r w:rsidRPr="00DF24A7">
        <w:rPr>
          <w:rFonts w:ascii="Arial" w:eastAsia="Times New Roman" w:hAnsi="Arial" w:cs="Arial"/>
          <w:b/>
          <w:bCs/>
          <w:color w:val="1D1D1D"/>
          <w:sz w:val="24"/>
          <w:szCs w:val="24"/>
          <w:bdr w:val="none" w:sz="0" w:space="0" w:color="auto" w:frame="1"/>
          <w:lang w:val="en-US" w:eastAsia="it-IT"/>
        </w:rPr>
        <w:t>Centres</w:t>
      </w:r>
      <w:proofErr w:type="spellEnd"/>
      <w:r w:rsidRPr="00DF24A7">
        <w:rPr>
          <w:rFonts w:ascii="Arial" w:eastAsia="Times New Roman" w:hAnsi="Arial" w:cs="Arial"/>
          <w:b/>
          <w:bCs/>
          <w:color w:val="1D1D1D"/>
          <w:sz w:val="24"/>
          <w:szCs w:val="24"/>
          <w:bdr w:val="none" w:sz="0" w:space="0" w:color="auto" w:frame="1"/>
          <w:lang w:val="en-US" w:eastAsia="it-IT"/>
        </w:rPr>
        <w:t>, active learning classrooms, virtual classrooms</w:t>
      </w:r>
      <w:r w:rsidR="00DF24A7">
        <w:rPr>
          <w:rFonts w:ascii="Arial" w:eastAsia="Times New Roman" w:hAnsi="Arial" w:cs="Arial"/>
          <w:bCs/>
          <w:color w:val="1D1D1D"/>
          <w:sz w:val="24"/>
          <w:szCs w:val="24"/>
          <w:bdr w:val="none" w:sz="0" w:space="0" w:color="auto" w:frame="1"/>
          <w:lang w:val="en-US" w:eastAsia="it-IT"/>
        </w:rPr>
        <w:t xml:space="preserve"> in all partner</w:t>
      </w:r>
      <w:r w:rsidRPr="0034056A">
        <w:rPr>
          <w:rFonts w:ascii="Arial" w:eastAsia="Times New Roman" w:hAnsi="Arial" w:cs="Arial"/>
          <w:bCs/>
          <w:color w:val="1D1D1D"/>
          <w:sz w:val="24"/>
          <w:szCs w:val="24"/>
          <w:bdr w:val="none" w:sz="0" w:space="0" w:color="auto" w:frame="1"/>
          <w:lang w:val="en-US" w:eastAsia="it-IT"/>
        </w:rPr>
        <w:t xml:space="preserve"> HEIs. A prerequisite for the development of the </w:t>
      </w:r>
      <w:proofErr w:type="spellStart"/>
      <w:r w:rsidRPr="0034056A">
        <w:rPr>
          <w:rFonts w:ascii="Arial" w:eastAsia="Times New Roman" w:hAnsi="Arial" w:cs="Arial"/>
          <w:bCs/>
          <w:color w:val="1D1D1D"/>
          <w:sz w:val="24"/>
          <w:szCs w:val="24"/>
          <w:bdr w:val="none" w:sz="0" w:space="0" w:color="auto" w:frame="1"/>
          <w:lang w:val="en-US" w:eastAsia="it-IT"/>
        </w:rPr>
        <w:t>Centres</w:t>
      </w:r>
      <w:proofErr w:type="spellEnd"/>
      <w:r w:rsidRPr="0034056A">
        <w:rPr>
          <w:rFonts w:ascii="Arial" w:eastAsia="Times New Roman" w:hAnsi="Arial" w:cs="Arial"/>
          <w:bCs/>
          <w:color w:val="1D1D1D"/>
          <w:sz w:val="24"/>
          <w:szCs w:val="24"/>
          <w:bdr w:val="none" w:sz="0" w:space="0" w:color="auto" w:frame="1"/>
          <w:lang w:val="en-US" w:eastAsia="it-IT"/>
        </w:rPr>
        <w:t xml:space="preserve"> is the EU requirement for opening up education through new technologies. The boost of digital technologies in the delivery of high quality teaching suited to the nee</w:t>
      </w:r>
      <w:r w:rsidR="00DF24A7">
        <w:rPr>
          <w:rFonts w:ascii="Arial" w:eastAsia="Times New Roman" w:hAnsi="Arial" w:cs="Arial"/>
          <w:bCs/>
          <w:color w:val="1D1D1D"/>
          <w:sz w:val="24"/>
          <w:szCs w:val="24"/>
          <w:bdr w:val="none" w:sz="0" w:space="0" w:color="auto" w:frame="1"/>
          <w:lang w:val="en-US" w:eastAsia="it-IT"/>
        </w:rPr>
        <w:t>ds of digital learners in the CA</w:t>
      </w:r>
      <w:bookmarkStart w:id="0" w:name="_GoBack"/>
      <w:bookmarkEnd w:id="0"/>
      <w:r w:rsidRPr="0034056A">
        <w:rPr>
          <w:rFonts w:ascii="Arial" w:eastAsia="Times New Roman" w:hAnsi="Arial" w:cs="Arial"/>
          <w:bCs/>
          <w:color w:val="1D1D1D"/>
          <w:sz w:val="24"/>
          <w:szCs w:val="24"/>
          <w:bdr w:val="none" w:sz="0" w:space="0" w:color="auto" w:frame="1"/>
          <w:lang w:val="en-US" w:eastAsia="it-IT"/>
        </w:rPr>
        <w:t xml:space="preserve"> institutions requires the opening of suitable learning environments for this purpose, the introduction and piloting of new educational technologies and the training of teaching staff to use them effectively in formal education.</w:t>
      </w:r>
    </w:p>
    <w:p w:rsidR="0034056A" w:rsidRPr="0034056A" w:rsidRDefault="0034056A" w:rsidP="0034056A">
      <w:pPr>
        <w:numPr>
          <w:ilvl w:val="0"/>
          <w:numId w:val="2"/>
        </w:num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34056A">
        <w:rPr>
          <w:rFonts w:ascii="Arial" w:eastAsia="Times New Roman" w:hAnsi="Arial" w:cs="Arial"/>
          <w:bCs/>
          <w:color w:val="1D1D1D"/>
          <w:sz w:val="24"/>
          <w:szCs w:val="24"/>
          <w:bdr w:val="none" w:sz="0" w:space="0" w:color="auto" w:frame="1"/>
          <w:lang w:val="en-US" w:eastAsia="it-IT"/>
        </w:rPr>
        <w:t>organize courses for trainers and lecturers for the acquisition of digital skills and innovative teaching and learning methods.</w:t>
      </w:r>
    </w:p>
    <w:p w:rsidR="0034056A" w:rsidRPr="0034056A" w:rsidRDefault="0034056A" w:rsidP="0034056A">
      <w:pPr>
        <w:numPr>
          <w:ilvl w:val="0"/>
          <w:numId w:val="2"/>
        </w:num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34056A">
        <w:rPr>
          <w:rFonts w:ascii="Arial" w:eastAsia="Times New Roman" w:hAnsi="Arial" w:cs="Arial"/>
          <w:bCs/>
          <w:color w:val="1D1D1D"/>
          <w:sz w:val="24"/>
          <w:szCs w:val="24"/>
          <w:bdr w:val="none" w:sz="0" w:space="0" w:color="auto" w:frame="1"/>
          <w:lang w:val="en-US" w:eastAsia="it-IT"/>
        </w:rPr>
        <w:t xml:space="preserve">develop OERs and a Cloud-based virtual library of the digital educational resources </w:t>
      </w:r>
    </w:p>
    <w:p w:rsidR="00DF24A7" w:rsidRDefault="0034056A" w:rsidP="00B7188B">
      <w:pPr>
        <w:numPr>
          <w:ilvl w:val="0"/>
          <w:numId w:val="2"/>
        </w:num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DF24A7">
        <w:rPr>
          <w:rFonts w:ascii="Arial" w:eastAsia="Times New Roman" w:hAnsi="Arial" w:cs="Arial"/>
          <w:bCs/>
          <w:color w:val="1D1D1D"/>
          <w:sz w:val="24"/>
          <w:szCs w:val="24"/>
          <w:bdr w:val="none" w:sz="0" w:space="0" w:color="auto" w:frame="1"/>
          <w:lang w:val="en-US" w:eastAsia="it-IT"/>
        </w:rPr>
        <w:t xml:space="preserve">raise awareness of the need to adapt the education system to the digital generation in the PCs institutions and in society at large. </w:t>
      </w:r>
    </w:p>
    <w:p w:rsidR="0034056A" w:rsidRPr="00DF24A7" w:rsidRDefault="0034056A" w:rsidP="00DF24A7">
      <w:pPr>
        <w:shd w:val="clear" w:color="auto" w:fill="FFFFFF"/>
        <w:spacing w:before="100" w:beforeAutospacing="1" w:after="100" w:afterAutospacing="1" w:line="240" w:lineRule="auto"/>
        <w:jc w:val="both"/>
        <w:rPr>
          <w:rFonts w:ascii="Arial" w:eastAsia="Times New Roman" w:hAnsi="Arial" w:cs="Arial"/>
          <w:bCs/>
          <w:color w:val="1D1D1D"/>
          <w:sz w:val="24"/>
          <w:szCs w:val="24"/>
          <w:bdr w:val="none" w:sz="0" w:space="0" w:color="auto" w:frame="1"/>
          <w:lang w:val="en-US" w:eastAsia="it-IT"/>
        </w:rPr>
      </w:pPr>
      <w:r w:rsidRPr="00DF24A7">
        <w:rPr>
          <w:rFonts w:ascii="Arial" w:eastAsia="Times New Roman" w:hAnsi="Arial" w:cs="Arial"/>
          <w:bCs/>
          <w:color w:val="1D1D1D"/>
          <w:sz w:val="24"/>
          <w:szCs w:val="24"/>
          <w:bdr w:val="none" w:sz="0" w:space="0" w:color="auto" w:frame="1"/>
          <w:lang w:val="en-US" w:eastAsia="it-IT"/>
        </w:rPr>
        <w:t xml:space="preserve">By achieving these </w:t>
      </w:r>
      <w:proofErr w:type="gramStart"/>
      <w:r w:rsidRPr="00DF24A7">
        <w:rPr>
          <w:rFonts w:ascii="Arial" w:eastAsia="Times New Roman" w:hAnsi="Arial" w:cs="Arial"/>
          <w:bCs/>
          <w:color w:val="1D1D1D"/>
          <w:sz w:val="24"/>
          <w:szCs w:val="24"/>
          <w:bdr w:val="none" w:sz="0" w:space="0" w:color="auto" w:frame="1"/>
          <w:lang w:val="en-US" w:eastAsia="it-IT"/>
        </w:rPr>
        <w:t>objectives</w:t>
      </w:r>
      <w:proofErr w:type="gramEnd"/>
      <w:r w:rsidRPr="00DF24A7">
        <w:rPr>
          <w:rFonts w:ascii="Arial" w:eastAsia="Times New Roman" w:hAnsi="Arial" w:cs="Arial"/>
          <w:bCs/>
          <w:color w:val="1D1D1D"/>
          <w:sz w:val="24"/>
          <w:szCs w:val="24"/>
          <w:bdr w:val="none" w:sz="0" w:space="0" w:color="auto" w:frame="1"/>
          <w:lang w:val="en-US" w:eastAsia="it-IT"/>
        </w:rPr>
        <w:t xml:space="preserve"> the project will help turn the partner universities into innovative universities and to improve the quality of the trained specialists necessary to perform the </w:t>
      </w:r>
      <w:r w:rsidRPr="00DF24A7">
        <w:rPr>
          <w:rFonts w:ascii="Arial" w:eastAsia="Times New Roman" w:hAnsi="Arial" w:cs="Arial"/>
          <w:b/>
          <w:bCs/>
          <w:color w:val="1D1D1D"/>
          <w:sz w:val="24"/>
          <w:szCs w:val="24"/>
          <w:bdr w:val="none" w:sz="0" w:space="0" w:color="auto" w:frame="1"/>
          <w:lang w:val="en-US" w:eastAsia="it-IT"/>
        </w:rPr>
        <w:t>Digital Transformation of Industries (Industry 4.0).</w:t>
      </w:r>
    </w:p>
    <w:p w:rsidR="0034056A" w:rsidRPr="0034056A" w:rsidRDefault="0034056A" w:rsidP="0034056A">
      <w:pPr>
        <w:spacing w:after="150" w:line="360" w:lineRule="atLeast"/>
        <w:textAlignment w:val="baseline"/>
        <w:rPr>
          <w:rFonts w:ascii="Arial" w:eastAsia="Times New Roman" w:hAnsi="Arial" w:cs="Arial"/>
          <w:color w:val="1D1D1D"/>
          <w:sz w:val="24"/>
          <w:szCs w:val="24"/>
          <w:lang w:val="en-US" w:eastAsia="it-IT"/>
        </w:rPr>
      </w:pPr>
    </w:p>
    <w:sectPr w:rsidR="0034056A" w:rsidRPr="003405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5650C"/>
    <w:multiLevelType w:val="multilevel"/>
    <w:tmpl w:val="8D48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F92E32"/>
    <w:multiLevelType w:val="multilevel"/>
    <w:tmpl w:val="CF0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2F"/>
    <w:rsid w:val="000866E5"/>
    <w:rsid w:val="002616D9"/>
    <w:rsid w:val="0034056A"/>
    <w:rsid w:val="00967B6C"/>
    <w:rsid w:val="00A76A2F"/>
    <w:rsid w:val="00B710B0"/>
    <w:rsid w:val="00B8136B"/>
    <w:rsid w:val="00D76B54"/>
    <w:rsid w:val="00DF24A7"/>
    <w:rsid w:val="00E36257"/>
    <w:rsid w:val="00E73A89"/>
    <w:rsid w:val="00EC1CAD"/>
    <w:rsid w:val="00FC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9A1B"/>
  <w15:chartTrackingRefBased/>
  <w15:docId w15:val="{9F366917-A59A-45B8-9EAA-AFFE242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76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76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67B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6A2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76A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76A2F"/>
    <w:rPr>
      <w:b/>
      <w:bCs/>
    </w:rPr>
  </w:style>
  <w:style w:type="character" w:styleId="Collegamentoipertestuale">
    <w:name w:val="Hyperlink"/>
    <w:basedOn w:val="Carpredefinitoparagrafo"/>
    <w:uiPriority w:val="99"/>
    <w:unhideWhenUsed/>
    <w:rsid w:val="00A76A2F"/>
    <w:rPr>
      <w:color w:val="0000FF"/>
      <w:u w:val="single"/>
    </w:rPr>
  </w:style>
  <w:style w:type="character" w:customStyle="1" w:styleId="Titolo2Carattere">
    <w:name w:val="Titolo 2 Carattere"/>
    <w:basedOn w:val="Carpredefinitoparagrafo"/>
    <w:link w:val="Titolo2"/>
    <w:uiPriority w:val="9"/>
    <w:semiHidden/>
    <w:rsid w:val="00A76A2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967B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567">
      <w:bodyDiv w:val="1"/>
      <w:marLeft w:val="0"/>
      <w:marRight w:val="0"/>
      <w:marTop w:val="0"/>
      <w:marBottom w:val="0"/>
      <w:divBdr>
        <w:top w:val="none" w:sz="0" w:space="0" w:color="auto"/>
        <w:left w:val="none" w:sz="0" w:space="0" w:color="auto"/>
        <w:bottom w:val="none" w:sz="0" w:space="0" w:color="auto"/>
        <w:right w:val="none" w:sz="0" w:space="0" w:color="auto"/>
      </w:divBdr>
    </w:div>
    <w:div w:id="186601410">
      <w:bodyDiv w:val="1"/>
      <w:marLeft w:val="0"/>
      <w:marRight w:val="0"/>
      <w:marTop w:val="0"/>
      <w:marBottom w:val="0"/>
      <w:divBdr>
        <w:top w:val="none" w:sz="0" w:space="0" w:color="auto"/>
        <w:left w:val="none" w:sz="0" w:space="0" w:color="auto"/>
        <w:bottom w:val="none" w:sz="0" w:space="0" w:color="auto"/>
        <w:right w:val="none" w:sz="0" w:space="0" w:color="auto"/>
      </w:divBdr>
    </w:div>
    <w:div w:id="342048686">
      <w:bodyDiv w:val="1"/>
      <w:marLeft w:val="0"/>
      <w:marRight w:val="0"/>
      <w:marTop w:val="0"/>
      <w:marBottom w:val="0"/>
      <w:divBdr>
        <w:top w:val="none" w:sz="0" w:space="0" w:color="auto"/>
        <w:left w:val="none" w:sz="0" w:space="0" w:color="auto"/>
        <w:bottom w:val="none" w:sz="0" w:space="0" w:color="auto"/>
        <w:right w:val="none" w:sz="0" w:space="0" w:color="auto"/>
      </w:divBdr>
    </w:div>
    <w:div w:id="386684914">
      <w:bodyDiv w:val="1"/>
      <w:marLeft w:val="0"/>
      <w:marRight w:val="0"/>
      <w:marTop w:val="0"/>
      <w:marBottom w:val="0"/>
      <w:divBdr>
        <w:top w:val="none" w:sz="0" w:space="0" w:color="auto"/>
        <w:left w:val="none" w:sz="0" w:space="0" w:color="auto"/>
        <w:bottom w:val="none" w:sz="0" w:space="0" w:color="auto"/>
        <w:right w:val="none" w:sz="0" w:space="0" w:color="auto"/>
      </w:divBdr>
    </w:div>
    <w:div w:id="390925035">
      <w:bodyDiv w:val="1"/>
      <w:marLeft w:val="0"/>
      <w:marRight w:val="0"/>
      <w:marTop w:val="0"/>
      <w:marBottom w:val="0"/>
      <w:divBdr>
        <w:top w:val="none" w:sz="0" w:space="0" w:color="auto"/>
        <w:left w:val="none" w:sz="0" w:space="0" w:color="auto"/>
        <w:bottom w:val="none" w:sz="0" w:space="0" w:color="auto"/>
        <w:right w:val="none" w:sz="0" w:space="0" w:color="auto"/>
      </w:divBdr>
    </w:div>
    <w:div w:id="677081147">
      <w:bodyDiv w:val="1"/>
      <w:marLeft w:val="0"/>
      <w:marRight w:val="0"/>
      <w:marTop w:val="0"/>
      <w:marBottom w:val="0"/>
      <w:divBdr>
        <w:top w:val="none" w:sz="0" w:space="0" w:color="auto"/>
        <w:left w:val="none" w:sz="0" w:space="0" w:color="auto"/>
        <w:bottom w:val="none" w:sz="0" w:space="0" w:color="auto"/>
        <w:right w:val="none" w:sz="0" w:space="0" w:color="auto"/>
      </w:divBdr>
    </w:div>
    <w:div w:id="1502311394">
      <w:bodyDiv w:val="1"/>
      <w:marLeft w:val="0"/>
      <w:marRight w:val="0"/>
      <w:marTop w:val="0"/>
      <w:marBottom w:val="0"/>
      <w:divBdr>
        <w:top w:val="none" w:sz="0" w:space="0" w:color="auto"/>
        <w:left w:val="none" w:sz="0" w:space="0" w:color="auto"/>
        <w:bottom w:val="none" w:sz="0" w:space="0" w:color="auto"/>
        <w:right w:val="none" w:sz="0" w:space="0" w:color="auto"/>
      </w:divBdr>
    </w:div>
    <w:div w:id="1614552045">
      <w:bodyDiv w:val="1"/>
      <w:marLeft w:val="0"/>
      <w:marRight w:val="0"/>
      <w:marTop w:val="0"/>
      <w:marBottom w:val="0"/>
      <w:divBdr>
        <w:top w:val="none" w:sz="0" w:space="0" w:color="auto"/>
        <w:left w:val="none" w:sz="0" w:space="0" w:color="auto"/>
        <w:bottom w:val="none" w:sz="0" w:space="0" w:color="auto"/>
        <w:right w:val="none" w:sz="0" w:space="0" w:color="auto"/>
      </w:divBdr>
    </w:div>
    <w:div w:id="1927380307">
      <w:bodyDiv w:val="1"/>
      <w:marLeft w:val="0"/>
      <w:marRight w:val="0"/>
      <w:marTop w:val="0"/>
      <w:marBottom w:val="0"/>
      <w:divBdr>
        <w:top w:val="none" w:sz="0" w:space="0" w:color="auto"/>
        <w:left w:val="none" w:sz="0" w:space="0" w:color="auto"/>
        <w:bottom w:val="none" w:sz="0" w:space="0" w:color="auto"/>
        <w:right w:val="none" w:sz="0" w:space="0" w:color="auto"/>
      </w:divBdr>
    </w:div>
    <w:div w:id="1949774893">
      <w:bodyDiv w:val="1"/>
      <w:marLeft w:val="0"/>
      <w:marRight w:val="0"/>
      <w:marTop w:val="0"/>
      <w:marBottom w:val="0"/>
      <w:divBdr>
        <w:top w:val="none" w:sz="0" w:space="0" w:color="auto"/>
        <w:left w:val="none" w:sz="0" w:space="0" w:color="auto"/>
        <w:bottom w:val="none" w:sz="0" w:space="0" w:color="auto"/>
        <w:right w:val="none" w:sz="0" w:space="0" w:color="auto"/>
      </w:divBdr>
    </w:div>
    <w:div w:id="2000227578">
      <w:bodyDiv w:val="1"/>
      <w:marLeft w:val="0"/>
      <w:marRight w:val="0"/>
      <w:marTop w:val="0"/>
      <w:marBottom w:val="0"/>
      <w:divBdr>
        <w:top w:val="none" w:sz="0" w:space="0" w:color="auto"/>
        <w:left w:val="none" w:sz="0" w:space="0" w:color="auto"/>
        <w:bottom w:val="none" w:sz="0" w:space="0" w:color="auto"/>
        <w:right w:val="none" w:sz="0" w:space="0" w:color="auto"/>
      </w:divBdr>
    </w:div>
    <w:div w:id="2005206949">
      <w:bodyDiv w:val="1"/>
      <w:marLeft w:val="0"/>
      <w:marRight w:val="0"/>
      <w:marTop w:val="0"/>
      <w:marBottom w:val="0"/>
      <w:divBdr>
        <w:top w:val="none" w:sz="0" w:space="0" w:color="auto"/>
        <w:left w:val="none" w:sz="0" w:space="0" w:color="auto"/>
        <w:bottom w:val="none" w:sz="0" w:space="0" w:color="auto"/>
        <w:right w:val="none" w:sz="0" w:space="0" w:color="auto"/>
      </w:divBdr>
    </w:div>
    <w:div w:id="21160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u.kg/" TargetMode="External"/><Relationship Id="rId13" Type="http://schemas.openxmlformats.org/officeDocument/2006/relationships/hyperlink" Target="http://ineu.kz/en/" TargetMode="External"/><Relationship Id="rId18" Type="http://schemas.openxmlformats.org/officeDocument/2006/relationships/hyperlink" Target="http://www.uc.pt/" TargetMode="External"/><Relationship Id="rId26" Type="http://schemas.openxmlformats.org/officeDocument/2006/relationships/hyperlink" Target="https://www.scholaro.com/pro/Countries/Turkmenistan/Resources/Ministry-of-Education-of-Turkmenistan-231" TargetMode="External"/><Relationship Id="rId3" Type="http://schemas.openxmlformats.org/officeDocument/2006/relationships/settings" Target="settings.xml"/><Relationship Id="rId21" Type="http://schemas.openxmlformats.org/officeDocument/2006/relationships/hyperlink" Target="https://tut.tj/?page_id=1751&amp;lang=en" TargetMode="External"/><Relationship Id="rId7" Type="http://schemas.openxmlformats.org/officeDocument/2006/relationships/hyperlink" Target="http://iaau.edu.kg/" TargetMode="External"/><Relationship Id="rId12" Type="http://schemas.openxmlformats.org/officeDocument/2006/relationships/hyperlink" Target="https://atu.kz/en/home" TargetMode="External"/><Relationship Id="rId17" Type="http://schemas.openxmlformats.org/officeDocument/2006/relationships/hyperlink" Target="https://www.rug.nl/society-business/centre-for-information-technology/" TargetMode="External"/><Relationship Id="rId25" Type="http://schemas.openxmlformats.org/officeDocument/2006/relationships/hyperlink" Target="http://www.tdei.edu.tm/" TargetMode="External"/><Relationship Id="rId2" Type="http://schemas.openxmlformats.org/officeDocument/2006/relationships/styles" Target="styles.xml"/><Relationship Id="rId16" Type="http://schemas.openxmlformats.org/officeDocument/2006/relationships/hyperlink" Target="https://wwwen.uni.lu/" TargetMode="External"/><Relationship Id="rId20" Type="http://schemas.openxmlformats.org/officeDocument/2006/relationships/hyperlink" Target="http://ttu.tj/en/main-en/" TargetMode="External"/><Relationship Id="rId29" Type="http://schemas.openxmlformats.org/officeDocument/2006/relationships/hyperlink" Target="https://tuit.uz/en" TargetMode="External"/><Relationship Id="rId1" Type="http://schemas.openxmlformats.org/officeDocument/2006/relationships/numbering" Target="numbering.xml"/><Relationship Id="rId6" Type="http://schemas.openxmlformats.org/officeDocument/2006/relationships/hyperlink" Target="https://www.uni-ruse.bg/en" TargetMode="External"/><Relationship Id="rId11" Type="http://schemas.openxmlformats.org/officeDocument/2006/relationships/hyperlink" Target="https://edu.gov.kg/kg/" TargetMode="External"/><Relationship Id="rId24" Type="http://schemas.openxmlformats.org/officeDocument/2006/relationships/hyperlink" Target="https://en.wikipedia.org/wiki/Oguz_Khan_University_of_Engineering_Technologies" TargetMode="External"/><Relationship Id="rId32" Type="http://schemas.openxmlformats.org/officeDocument/2006/relationships/theme" Target="theme/theme1.xml"/><Relationship Id="rId5" Type="http://schemas.openxmlformats.org/officeDocument/2006/relationships/hyperlink" Target="https://hiedtec.ecs.uni-ruse.bg/index.php?cmd=gsIndex" TargetMode="External"/><Relationship Id="rId15" Type="http://schemas.openxmlformats.org/officeDocument/2006/relationships/hyperlink" Target="http://edu.gov.kz/en/" TargetMode="External"/><Relationship Id="rId23" Type="http://schemas.openxmlformats.org/officeDocument/2006/relationships/hyperlink" Target="https://en.wikipedia.org/wiki/International_University_of_Humanities_and_Development" TargetMode="External"/><Relationship Id="rId28" Type="http://schemas.openxmlformats.org/officeDocument/2006/relationships/hyperlink" Target="http://tsue.uz/" TargetMode="External"/><Relationship Id="rId10" Type="http://schemas.openxmlformats.org/officeDocument/2006/relationships/hyperlink" Target="https://kstu.kg/en/" TargetMode="External"/><Relationship Id="rId19" Type="http://schemas.openxmlformats.org/officeDocument/2006/relationships/hyperlink" Target="http://www.khogu.tj/index.php/t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ksu.kg/" TargetMode="External"/><Relationship Id="rId14" Type="http://schemas.openxmlformats.org/officeDocument/2006/relationships/hyperlink" Target="http://www.enu.kz/" TargetMode="External"/><Relationship Id="rId22" Type="http://schemas.openxmlformats.org/officeDocument/2006/relationships/hyperlink" Target="http://edu-maorif.tj/" TargetMode="External"/><Relationship Id="rId27" Type="http://schemas.openxmlformats.org/officeDocument/2006/relationships/hyperlink" Target="https://atm.andmiedu.uz/" TargetMode="External"/><Relationship Id="rId30" Type="http://schemas.openxmlformats.org/officeDocument/2006/relationships/hyperlink" Target="http://edu.uz/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Affarigen</dc:creator>
  <cp:keywords/>
  <dc:description/>
  <cp:lastModifiedBy>Affarigen</cp:lastModifiedBy>
  <cp:revision>8</cp:revision>
  <dcterms:created xsi:type="dcterms:W3CDTF">2020-03-09T14:08:00Z</dcterms:created>
  <dcterms:modified xsi:type="dcterms:W3CDTF">2020-03-09T15:33:00Z</dcterms:modified>
</cp:coreProperties>
</file>