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B" w:rsidRPr="005B24A1" w:rsidRDefault="00E947DB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</w:p>
    <w:p w:rsidR="00E947DB" w:rsidRPr="005B24A1" w:rsidRDefault="00E947DB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</w:p>
    <w:p w:rsidR="00455C61" w:rsidRPr="005B24A1" w:rsidRDefault="006D2691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  <w:r w:rsidRPr="005B24A1">
        <w:rPr>
          <w:rFonts w:ascii="Roboto" w:hAnsi="Roboto"/>
          <w:i w:val="0"/>
          <w:color w:val="auto"/>
          <w:sz w:val="28"/>
          <w:szCs w:val="28"/>
        </w:rPr>
        <w:t xml:space="preserve">CORSI DI </w:t>
      </w:r>
      <w:r w:rsidRPr="005B24A1">
        <w:rPr>
          <w:rFonts w:ascii="Roboto" w:hAnsi="Roboto"/>
          <w:i w:val="0"/>
          <w:color w:val="C00000"/>
          <w:sz w:val="28"/>
          <w:szCs w:val="28"/>
        </w:rPr>
        <w:t xml:space="preserve">PERFEZIONAMENTO </w:t>
      </w:r>
      <w:r w:rsidRPr="005B24A1">
        <w:rPr>
          <w:rFonts w:ascii="Roboto" w:hAnsi="Roboto"/>
          <w:i w:val="0"/>
          <w:color w:val="auto"/>
          <w:sz w:val="28"/>
          <w:szCs w:val="28"/>
        </w:rPr>
        <w:t xml:space="preserve">/ </w:t>
      </w:r>
      <w:r w:rsidRPr="005B24A1">
        <w:rPr>
          <w:rFonts w:ascii="Roboto" w:hAnsi="Roboto"/>
          <w:i w:val="0"/>
          <w:color w:val="00B050"/>
          <w:sz w:val="28"/>
          <w:szCs w:val="28"/>
        </w:rPr>
        <w:t>AGGIORNAMENTO</w:t>
      </w:r>
    </w:p>
    <w:p w:rsidR="00455C61" w:rsidRPr="005B24A1" w:rsidRDefault="00455C61" w:rsidP="00455C61">
      <w:pPr>
        <w:pStyle w:val="Titolo6"/>
        <w:spacing w:before="0"/>
        <w:jc w:val="center"/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</w:pPr>
      <w:r w:rsidRPr="005B24A1"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:rsidR="00455C61" w:rsidRPr="005B24A1" w:rsidRDefault="00455C61" w:rsidP="00455C61">
      <w:pPr>
        <w:rPr>
          <w:rFonts w:ascii="Roboto" w:hAnsi="Roboto" w:cs="Cambria"/>
          <w:sz w:val="21"/>
          <w:szCs w:val="21"/>
        </w:rPr>
      </w:pPr>
    </w:p>
    <w:p w:rsidR="00455C61" w:rsidRPr="005B24A1" w:rsidRDefault="00455C61" w:rsidP="00455C61">
      <w:pPr>
        <w:jc w:val="center"/>
        <w:rPr>
          <w:rFonts w:ascii="Roboto" w:hAnsi="Roboto" w:cs="Cambria"/>
          <w:b/>
          <w:bCs/>
        </w:rPr>
      </w:pPr>
      <w:r w:rsidRPr="005B24A1">
        <w:rPr>
          <w:rFonts w:ascii="Roboto" w:hAnsi="Roboto" w:cs="Cambria"/>
          <w:b/>
          <w:bCs/>
        </w:rPr>
        <w:t xml:space="preserve">A.A. </w:t>
      </w:r>
      <w:r w:rsidR="008E18D0" w:rsidRPr="005B24A1">
        <w:rPr>
          <w:rFonts w:ascii="Roboto" w:hAnsi="Roboto" w:cs="Cambria"/>
          <w:b/>
          <w:bCs/>
        </w:rPr>
        <w:t>20</w:t>
      </w:r>
      <w:r w:rsidR="005B24A1" w:rsidRPr="005B24A1">
        <w:rPr>
          <w:rFonts w:ascii="Roboto" w:hAnsi="Roboto" w:cs="Cambria"/>
          <w:b/>
          <w:bCs/>
        </w:rPr>
        <w:t>20</w:t>
      </w:r>
      <w:r w:rsidR="008E18D0" w:rsidRPr="005B24A1">
        <w:rPr>
          <w:rFonts w:ascii="Roboto" w:hAnsi="Roboto" w:cs="Cambria"/>
          <w:b/>
          <w:bCs/>
        </w:rPr>
        <w:t>-202</w:t>
      </w:r>
      <w:r w:rsidR="005B24A1" w:rsidRPr="005B24A1">
        <w:rPr>
          <w:rFonts w:ascii="Roboto" w:hAnsi="Roboto" w:cs="Cambria"/>
          <w:b/>
          <w:bCs/>
        </w:rPr>
        <w:t>1</w:t>
      </w:r>
    </w:p>
    <w:p w:rsidR="00455C61" w:rsidRPr="005B24A1" w:rsidRDefault="00455C61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:rsidR="00AB2CF0" w:rsidRPr="005B24A1" w:rsidRDefault="00AB2CF0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:rsidR="00455C61" w:rsidRPr="005B24A1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5B24A1">
        <w:rPr>
          <w:rFonts w:ascii="Roboto" w:hAnsi="Roboto" w:cs="Cambria"/>
          <w:b/>
          <w:bCs/>
          <w:sz w:val="21"/>
          <w:szCs w:val="21"/>
        </w:rPr>
        <w:t>Impostazione grafica del progetto</w:t>
      </w:r>
    </w:p>
    <w:p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  <w:b/>
          <w:bCs/>
        </w:rPr>
      </w:pPr>
      <w:r w:rsidRPr="005B24A1">
        <w:rPr>
          <w:rFonts w:ascii="Roboto" w:hAnsi="Roboto" w:cs="Cambria"/>
        </w:rPr>
        <w:t xml:space="preserve">Utilizzare il carattere </w:t>
      </w:r>
      <w:r w:rsidR="005B24A1" w:rsidRPr="005B24A1">
        <w:rPr>
          <w:rFonts w:ascii="Roboto" w:hAnsi="Roboto" w:cs="Cambria"/>
        </w:rPr>
        <w:t>ROBOTO</w:t>
      </w:r>
      <w:r w:rsidRPr="005B24A1">
        <w:rPr>
          <w:rFonts w:ascii="Roboto" w:hAnsi="Roboto" w:cs="Cambria"/>
        </w:rPr>
        <w:t xml:space="preserve"> 10,5 (in cui è già impostato lo schema tipo che segue) </w:t>
      </w:r>
    </w:p>
    <w:p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</w:rPr>
      </w:pPr>
      <w:r w:rsidRPr="005B24A1">
        <w:rPr>
          <w:rFonts w:ascii="Roboto" w:hAnsi="Roboto" w:cs="Cambria"/>
          <w:u w:val="single"/>
        </w:rPr>
        <w:t>Non modificare</w:t>
      </w:r>
      <w:r w:rsidRPr="005B24A1">
        <w:rPr>
          <w:rFonts w:ascii="Roboto" w:hAnsi="Roboto" w:cs="Cambria"/>
        </w:rPr>
        <w:t xml:space="preserve"> il formato delle tabelle</w:t>
      </w:r>
    </w:p>
    <w:p w:rsidR="00455C61" w:rsidRPr="005B24A1" w:rsidRDefault="00455C61" w:rsidP="00455C61">
      <w:pPr>
        <w:pStyle w:val="Rientrocorpodeltesto3"/>
        <w:numPr>
          <w:ilvl w:val="0"/>
          <w:numId w:val="23"/>
        </w:numPr>
        <w:spacing w:line="240" w:lineRule="auto"/>
        <w:jc w:val="left"/>
        <w:rPr>
          <w:rFonts w:ascii="Roboto" w:hAnsi="Roboto" w:cs="Cambria"/>
        </w:rPr>
      </w:pPr>
      <w:r w:rsidRPr="005B24A1">
        <w:rPr>
          <w:rFonts w:ascii="Roboto" w:hAnsi="Roboto" w:cs="Cambria"/>
        </w:rPr>
        <w:t>Non incollare parti di testo in formato immagine. Tutto il testo deve risultare editabile</w:t>
      </w:r>
    </w:p>
    <w:p w:rsidR="00886B61" w:rsidRPr="005B24A1" w:rsidRDefault="00886B61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p w:rsidR="006D2691" w:rsidRPr="005B24A1" w:rsidRDefault="006D2691">
      <w:pPr>
        <w:rPr>
          <w:rFonts w:ascii="Roboto" w:hAnsi="Roboto" w:cs="Arial"/>
          <w:bCs/>
          <w:caps/>
          <w:sz w:val="21"/>
          <w:szCs w:val="21"/>
        </w:rPr>
      </w:pPr>
      <w:r w:rsidRPr="005B24A1">
        <w:rPr>
          <w:rFonts w:ascii="Roboto" w:hAnsi="Roboto" w:cs="Arial"/>
          <w:bCs/>
          <w:caps/>
          <w:sz w:val="21"/>
          <w:szCs w:val="21"/>
        </w:rPr>
        <w:br w:type="page"/>
      </w:r>
    </w:p>
    <w:p w:rsidR="008B748B" w:rsidRPr="005B24A1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:rsidR="008B748B" w:rsidRPr="005B24A1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:rsidR="008B748B" w:rsidRPr="005B24A1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:rsidR="0062712B" w:rsidRPr="005B24A1" w:rsidRDefault="00015722" w:rsidP="0062712B">
      <w:pPr>
        <w:jc w:val="center"/>
        <w:rPr>
          <w:rFonts w:ascii="Roboto" w:hAnsi="Roboto" w:cs="Arial"/>
          <w:b/>
          <w:bCs/>
          <w:caps/>
          <w:sz w:val="28"/>
          <w:szCs w:val="28"/>
        </w:rPr>
      </w:pPr>
      <w:r w:rsidRPr="005B24A1">
        <w:rPr>
          <w:rFonts w:ascii="Roboto" w:hAnsi="Roboto" w:cs="Arial"/>
          <w:b/>
          <w:bCs/>
          <w:caps/>
          <w:sz w:val="28"/>
          <w:szCs w:val="28"/>
        </w:rPr>
        <w:t>SCHEMA TIPO PROGETT</w:t>
      </w:r>
      <w:r w:rsidR="004E6E8A" w:rsidRPr="005B24A1">
        <w:rPr>
          <w:rFonts w:ascii="Roboto" w:hAnsi="Roboto" w:cs="Arial"/>
          <w:b/>
          <w:bCs/>
          <w:caps/>
          <w:sz w:val="28"/>
          <w:szCs w:val="28"/>
        </w:rPr>
        <w:t xml:space="preserve">i </w:t>
      </w:r>
      <w:r w:rsidRPr="005B24A1">
        <w:rPr>
          <w:rFonts w:ascii="Roboto" w:hAnsi="Roboto" w:cs="Arial"/>
          <w:b/>
          <w:bCs/>
          <w:caps/>
          <w:sz w:val="28"/>
          <w:szCs w:val="28"/>
        </w:rPr>
        <w:t xml:space="preserve">DI </w:t>
      </w:r>
      <w:r w:rsidR="004E6E8A" w:rsidRPr="005B24A1">
        <w:rPr>
          <w:rFonts w:ascii="Roboto" w:hAnsi="Roboto" w:cs="Arial"/>
          <w:b/>
          <w:bCs/>
          <w:caps/>
          <w:sz w:val="28"/>
          <w:szCs w:val="28"/>
        </w:rPr>
        <w:t>Corsi di</w:t>
      </w:r>
    </w:p>
    <w:p w:rsidR="00FC270E" w:rsidRPr="005B24A1" w:rsidRDefault="004E6E8A" w:rsidP="0062712B">
      <w:pPr>
        <w:jc w:val="center"/>
        <w:rPr>
          <w:rFonts w:ascii="Roboto" w:hAnsi="Roboto" w:cs="Arial"/>
          <w:b/>
          <w:bCs/>
          <w:caps/>
          <w:color w:val="00B050"/>
          <w:sz w:val="28"/>
          <w:szCs w:val="28"/>
        </w:rPr>
      </w:pPr>
      <w:r w:rsidRPr="005B24A1">
        <w:rPr>
          <w:rFonts w:ascii="Roboto" w:hAnsi="Roboto" w:cs="Arial"/>
          <w:b/>
          <w:bCs/>
          <w:caps/>
          <w:color w:val="C00000"/>
          <w:sz w:val="28"/>
          <w:szCs w:val="28"/>
        </w:rPr>
        <w:t xml:space="preserve">perfezionamento </w:t>
      </w:r>
      <w:r w:rsidRPr="005B24A1">
        <w:rPr>
          <w:rFonts w:ascii="Roboto" w:hAnsi="Roboto" w:cs="Arial"/>
          <w:b/>
          <w:bCs/>
          <w:caps/>
          <w:sz w:val="28"/>
          <w:szCs w:val="28"/>
        </w:rPr>
        <w:t xml:space="preserve">/ </w:t>
      </w:r>
      <w:r w:rsidRPr="005B24A1">
        <w:rPr>
          <w:rFonts w:ascii="Roboto" w:hAnsi="Roboto" w:cs="Arial"/>
          <w:b/>
          <w:bCs/>
          <w:caps/>
          <w:color w:val="00B050"/>
          <w:sz w:val="28"/>
          <w:szCs w:val="28"/>
        </w:rPr>
        <w:t>aggiornamento</w:t>
      </w: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1 - Tipologia </w:t>
      </w:r>
    </w:p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Si propone di attivare</w:t>
      </w:r>
      <w:r w:rsidR="009A5BFD" w:rsidRPr="005B24A1">
        <w:rPr>
          <w:rFonts w:ascii="Roboto" w:hAnsi="Roboto" w:cs="Arial"/>
          <w:sz w:val="21"/>
          <w:szCs w:val="21"/>
        </w:rPr>
        <w:t>,</w:t>
      </w:r>
      <w:r w:rsidRPr="005B24A1">
        <w:rPr>
          <w:rFonts w:ascii="Roboto" w:hAnsi="Roboto" w:cs="Arial"/>
          <w:sz w:val="21"/>
          <w:szCs w:val="21"/>
        </w:rPr>
        <w:t xml:space="preserve"> per l’</w:t>
      </w:r>
      <w:proofErr w:type="spellStart"/>
      <w:r w:rsidRPr="005B24A1">
        <w:rPr>
          <w:rFonts w:ascii="Roboto" w:hAnsi="Roboto" w:cs="Arial"/>
          <w:sz w:val="21"/>
          <w:szCs w:val="21"/>
        </w:rPr>
        <w:t>a.a</w:t>
      </w:r>
      <w:proofErr w:type="spellEnd"/>
      <w:r w:rsidRPr="005B24A1">
        <w:rPr>
          <w:rFonts w:ascii="Roboto" w:hAnsi="Roboto" w:cs="Arial"/>
          <w:sz w:val="21"/>
          <w:szCs w:val="21"/>
        </w:rPr>
        <w:t xml:space="preserve">. </w:t>
      </w:r>
      <w:r w:rsidR="008E18D0" w:rsidRPr="005B24A1">
        <w:rPr>
          <w:rFonts w:ascii="Roboto" w:hAnsi="Roboto" w:cs="Arial"/>
          <w:sz w:val="21"/>
          <w:szCs w:val="21"/>
        </w:rPr>
        <w:t>20</w:t>
      </w:r>
      <w:r w:rsidR="005B24A1">
        <w:rPr>
          <w:rFonts w:ascii="Roboto" w:hAnsi="Roboto" w:cs="Arial"/>
          <w:sz w:val="21"/>
          <w:szCs w:val="21"/>
        </w:rPr>
        <w:t>20</w:t>
      </w:r>
      <w:r w:rsidR="008E18D0" w:rsidRPr="005B24A1">
        <w:rPr>
          <w:rFonts w:ascii="Roboto" w:hAnsi="Roboto" w:cs="Arial"/>
          <w:sz w:val="21"/>
          <w:szCs w:val="21"/>
        </w:rPr>
        <w:t>/202</w:t>
      </w:r>
      <w:r w:rsidR="005B24A1">
        <w:rPr>
          <w:rFonts w:ascii="Roboto" w:hAnsi="Roboto" w:cs="Arial"/>
          <w:sz w:val="21"/>
          <w:szCs w:val="21"/>
        </w:rPr>
        <w:t>1</w:t>
      </w:r>
      <w:r w:rsidRPr="005B24A1">
        <w:rPr>
          <w:rFonts w:ascii="Roboto" w:hAnsi="Roboto" w:cs="Arial"/>
          <w:sz w:val="21"/>
          <w:szCs w:val="21"/>
        </w:rPr>
        <w:t xml:space="preserve"> il </w:t>
      </w:r>
      <w:r w:rsidR="00E947DB" w:rsidRPr="005B24A1">
        <w:rPr>
          <w:rFonts w:ascii="Roboto" w:hAnsi="Roboto" w:cs="Arial"/>
          <w:sz w:val="21"/>
          <w:szCs w:val="21"/>
        </w:rPr>
        <w:t xml:space="preserve">Corso di </w:t>
      </w:r>
      <w:r w:rsidR="00E947DB" w:rsidRPr="005B24A1">
        <w:rPr>
          <w:rFonts w:ascii="Roboto" w:hAnsi="Roboto" w:cs="Arial"/>
          <w:b/>
          <w:color w:val="C00000"/>
          <w:sz w:val="21"/>
          <w:szCs w:val="21"/>
        </w:rPr>
        <w:t>Perfezionamento</w:t>
      </w:r>
      <w:r w:rsidR="00E947DB" w:rsidRPr="005B24A1">
        <w:rPr>
          <w:rFonts w:ascii="Roboto" w:hAnsi="Roboto" w:cs="Arial"/>
          <w:color w:val="C00000"/>
          <w:sz w:val="21"/>
          <w:szCs w:val="21"/>
        </w:rPr>
        <w:t xml:space="preserve"> </w:t>
      </w:r>
      <w:r w:rsidR="00E947DB" w:rsidRPr="005B24A1">
        <w:rPr>
          <w:rFonts w:ascii="Roboto" w:hAnsi="Roboto" w:cs="Arial"/>
          <w:sz w:val="21"/>
          <w:szCs w:val="21"/>
        </w:rPr>
        <w:t xml:space="preserve">/ </w:t>
      </w:r>
      <w:r w:rsidR="00E947DB" w:rsidRPr="005B24A1">
        <w:rPr>
          <w:rFonts w:ascii="Roboto" w:hAnsi="Roboto" w:cs="Arial"/>
          <w:b/>
          <w:color w:val="00B050"/>
          <w:sz w:val="21"/>
          <w:szCs w:val="21"/>
        </w:rPr>
        <w:t>Aggiornamento</w:t>
      </w:r>
      <w:r w:rsidRPr="005B24A1">
        <w:rPr>
          <w:rFonts w:ascii="Roboto" w:hAnsi="Roboto" w:cs="Arial"/>
          <w:color w:val="00B05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in “……</w:t>
      </w:r>
      <w:r w:rsidR="00E61B02" w:rsidRPr="005B24A1">
        <w:rPr>
          <w:rFonts w:ascii="Roboto" w:hAnsi="Roboto" w:cs="Arial"/>
          <w:sz w:val="21"/>
          <w:szCs w:val="21"/>
        </w:rPr>
        <w:t>………………</w:t>
      </w:r>
      <w:r w:rsidR="009A5BFD" w:rsidRPr="005B24A1">
        <w:rPr>
          <w:rFonts w:ascii="Roboto" w:hAnsi="Roboto" w:cs="Arial"/>
          <w:sz w:val="21"/>
          <w:szCs w:val="21"/>
        </w:rPr>
        <w:t>……</w:t>
      </w:r>
      <w:r w:rsidRPr="005B24A1">
        <w:rPr>
          <w:rFonts w:ascii="Roboto" w:hAnsi="Roboto" w:cs="Arial"/>
          <w:sz w:val="21"/>
          <w:szCs w:val="21"/>
        </w:rPr>
        <w:t xml:space="preserve">…...”, 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 xml:space="preserve">ai sensi degli </w:t>
      </w:r>
      <w:r w:rsidR="009A5BFD" w:rsidRPr="005B24A1">
        <w:rPr>
          <w:rFonts w:ascii="Roboto" w:hAnsi="Roboto" w:cs="Arial"/>
          <w:color w:val="000000"/>
          <w:sz w:val="21"/>
          <w:szCs w:val="21"/>
        </w:rPr>
        <w:t>art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>t</w:t>
      </w:r>
      <w:r w:rsidR="009A5BFD" w:rsidRPr="005B24A1">
        <w:rPr>
          <w:rFonts w:ascii="Roboto" w:hAnsi="Roboto" w:cs="Arial"/>
          <w:color w:val="000000"/>
          <w:sz w:val="21"/>
          <w:szCs w:val="21"/>
        </w:rPr>
        <w:t xml:space="preserve">. </w:t>
      </w:r>
      <w:r w:rsidR="00E947DB" w:rsidRPr="005B24A1">
        <w:rPr>
          <w:rFonts w:ascii="Roboto" w:hAnsi="Roboto" w:cs="Arial"/>
          <w:color w:val="000000"/>
          <w:sz w:val="21"/>
          <w:szCs w:val="21"/>
        </w:rPr>
        <w:t xml:space="preserve">37 </w:t>
      </w:r>
      <w:r w:rsidRPr="005B24A1">
        <w:rPr>
          <w:rFonts w:ascii="Roboto" w:hAnsi="Roboto" w:cs="Arial"/>
          <w:sz w:val="21"/>
          <w:szCs w:val="21"/>
        </w:rPr>
        <w:t xml:space="preserve">e 38 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dello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Statuto dell’università degli Studi di Pavia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, </w:t>
      </w:r>
      <w:r w:rsidR="000637D4" w:rsidRPr="005B24A1">
        <w:rPr>
          <w:rFonts w:ascii="Roboto" w:hAnsi="Roboto" w:cs="Arial"/>
          <w:color w:val="000000"/>
          <w:sz w:val="21"/>
          <w:szCs w:val="21"/>
        </w:rPr>
        <w:t xml:space="preserve">dell’art. 14 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del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Regolamento didattico di Ateneo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 nonché del </w:t>
      </w:r>
      <w:r w:rsidRPr="005B24A1">
        <w:rPr>
          <w:rFonts w:ascii="Roboto" w:hAnsi="Roboto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 w:rsidRPr="005B24A1">
        <w:rPr>
          <w:rFonts w:ascii="Roboto" w:hAnsi="Roboto" w:cs="Arial"/>
          <w:color w:val="000000"/>
          <w:sz w:val="21"/>
          <w:szCs w:val="21"/>
        </w:rPr>
        <w:t>”</w:t>
      </w:r>
      <w:r w:rsidR="004B7F31" w:rsidRPr="005B24A1">
        <w:rPr>
          <w:rFonts w:ascii="Roboto" w:hAnsi="Roboto" w:cs="Arial"/>
          <w:color w:val="00000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presso il Dipartimento di ………………………………</w:t>
      </w:r>
      <w:r w:rsidR="009A5BFD" w:rsidRPr="005B24A1">
        <w:rPr>
          <w:rFonts w:ascii="Roboto" w:hAnsi="Roboto" w:cs="Arial"/>
          <w:sz w:val="21"/>
          <w:szCs w:val="21"/>
        </w:rPr>
        <w:t>…………………………..</w:t>
      </w:r>
    </w:p>
    <w:p w:rsidR="00674106" w:rsidRPr="005B24A1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5B24A1" w:rsidRDefault="00643278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Edizione:</w:t>
      </w:r>
      <w:r w:rsidRPr="005B24A1">
        <w:rPr>
          <w:rFonts w:ascii="Roboto" w:hAnsi="Roboto" w:cs="Arial"/>
          <w:bCs/>
          <w:iCs/>
          <w:sz w:val="21"/>
          <w:szCs w:val="21"/>
        </w:rPr>
        <w:t xml:space="preserve"> …………………………………………………..</w:t>
      </w:r>
    </w:p>
    <w:p w:rsidR="00674106" w:rsidRPr="005B24A1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:rsidR="00FC270E" w:rsidRPr="005B24A1" w:rsidRDefault="00FC270E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Area di afferenza</w:t>
      </w:r>
      <w:r w:rsidR="00643278" w:rsidRPr="005B24A1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:</w:t>
      </w:r>
      <w:r w:rsidR="00643278" w:rsidRPr="005B24A1">
        <w:rPr>
          <w:rFonts w:ascii="Roboto" w:hAnsi="Roboto" w:cs="Arial"/>
          <w:bCs/>
          <w:i/>
          <w:iCs/>
          <w:sz w:val="21"/>
          <w:szCs w:val="21"/>
        </w:rPr>
        <w:t xml:space="preserve"> ………………………………………..</w:t>
      </w:r>
    </w:p>
    <w:p w:rsidR="00FC270E" w:rsidRPr="005B24A1" w:rsidRDefault="00E52883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hyperlink r:id="rId9" w:history="1">
        <w:r w:rsidR="00FC270E" w:rsidRPr="005B24A1">
          <w:rPr>
            <w:rStyle w:val="Collegamentoipertestuale"/>
            <w:rFonts w:ascii="Roboto" w:hAnsi="Roboto" w:cs="Arial"/>
            <w:sz w:val="21"/>
            <w:szCs w:val="21"/>
          </w:rPr>
          <w:t>Elenco delle aree di afferenza</w:t>
        </w:r>
      </w:hyperlink>
      <w:r w:rsidR="00E61B02" w:rsidRPr="005B24A1">
        <w:rPr>
          <w:rStyle w:val="Collegamentoipertestuale"/>
          <w:rFonts w:ascii="Roboto" w:hAnsi="Roboto" w:cs="Arial"/>
          <w:sz w:val="21"/>
          <w:szCs w:val="21"/>
        </w:rPr>
        <w:t xml:space="preserve"> </w:t>
      </w:r>
      <w:r w:rsidR="00FC270E" w:rsidRPr="005B24A1">
        <w:rPr>
          <w:rStyle w:val="Collegamentoipertestuale"/>
          <w:rFonts w:ascii="Roboto" w:hAnsi="Roboto" w:cs="Arial"/>
          <w:sz w:val="21"/>
          <w:szCs w:val="21"/>
          <w:u w:val="none"/>
        </w:rPr>
        <w:t>(cliccare sul link)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2 - Obiettivi formativi </w:t>
      </w:r>
      <w:r w:rsidR="005208D3" w:rsidRPr="005B24A1">
        <w:rPr>
          <w:rFonts w:ascii="Roboto" w:hAnsi="Roboto"/>
          <w:b/>
          <w:bCs/>
          <w:smallCaps/>
          <w:sz w:val="24"/>
          <w:szCs w:val="24"/>
        </w:rPr>
        <w:t>del corso e sbocchi professionali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</w:t>
      </w:r>
    </w:p>
    <w:p w:rsidR="00981599" w:rsidRPr="005B24A1" w:rsidRDefault="00FC270E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</w:t>
      </w:r>
      <w:r w:rsidR="00981599" w:rsidRPr="005B24A1">
        <w:rPr>
          <w:rFonts w:ascii="Roboto" w:hAnsi="Roboto"/>
          <w:sz w:val="21"/>
          <w:szCs w:val="21"/>
        </w:rPr>
        <w:t xml:space="preserve">Corso di </w:t>
      </w:r>
      <w:r w:rsidR="00981599" w:rsidRPr="005B24A1">
        <w:rPr>
          <w:rFonts w:ascii="Roboto" w:hAnsi="Roboto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/>
          <w:sz w:val="21"/>
          <w:szCs w:val="21"/>
        </w:rPr>
        <w:t>/</w:t>
      </w:r>
      <w:r w:rsidR="00981599" w:rsidRPr="005B24A1">
        <w:rPr>
          <w:rFonts w:ascii="Roboto" w:hAnsi="Roboto"/>
          <w:color w:val="00B050"/>
          <w:sz w:val="21"/>
          <w:szCs w:val="21"/>
        </w:rPr>
        <w:t xml:space="preserve">Aggiornamento </w:t>
      </w:r>
      <w:r w:rsidRPr="005B24A1">
        <w:rPr>
          <w:rFonts w:ascii="Roboto" w:hAnsi="Roboto"/>
          <w:color w:val="00B050"/>
          <w:sz w:val="21"/>
          <w:szCs w:val="21"/>
        </w:rPr>
        <w:t xml:space="preserve"> </w:t>
      </w:r>
      <w:r w:rsidRPr="005B24A1">
        <w:rPr>
          <w:rFonts w:ascii="Roboto" w:hAnsi="Roboto"/>
          <w:sz w:val="21"/>
          <w:szCs w:val="21"/>
        </w:rPr>
        <w:t xml:space="preserve">ha lo scopo  di </w:t>
      </w:r>
    </w:p>
    <w:p w:rsidR="00FC270E" w:rsidRPr="005B24A1" w:rsidRDefault="00FC270E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…………………………………………………………………………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La figura professionale formata nel </w:t>
      </w:r>
      <w:r w:rsidR="00981599" w:rsidRPr="005B24A1">
        <w:rPr>
          <w:rFonts w:ascii="Roboto" w:hAnsi="Roboto"/>
          <w:sz w:val="21"/>
          <w:szCs w:val="21"/>
        </w:rPr>
        <w:t xml:space="preserve">Corso di </w:t>
      </w:r>
      <w:r w:rsidR="00981599" w:rsidRPr="005B24A1">
        <w:rPr>
          <w:rFonts w:ascii="Roboto" w:hAnsi="Roboto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/>
          <w:sz w:val="21"/>
          <w:szCs w:val="21"/>
        </w:rPr>
        <w:t>/</w:t>
      </w:r>
      <w:r w:rsidR="00981599" w:rsidRPr="005B24A1">
        <w:rPr>
          <w:rFonts w:ascii="Roboto" w:hAnsi="Roboto"/>
          <w:color w:val="00B050"/>
          <w:sz w:val="21"/>
          <w:szCs w:val="21"/>
        </w:rPr>
        <w:t xml:space="preserve">Aggiornamento  </w:t>
      </w:r>
      <w:r w:rsidRPr="005B24A1">
        <w:rPr>
          <w:rFonts w:ascii="Roboto" w:hAnsi="Roboto"/>
          <w:sz w:val="21"/>
          <w:szCs w:val="21"/>
        </w:rPr>
        <w:t>può trovare sbocco in:</w:t>
      </w:r>
    </w:p>
    <w:p w:rsidR="00FC2B67" w:rsidRPr="005B24A1" w:rsidRDefault="00FC2B67" w:rsidP="00FC2B67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5B24A1">
        <w:rPr>
          <w:rFonts w:ascii="Roboto" w:hAnsi="Roboto"/>
          <w:i/>
          <w:iCs/>
          <w:color w:val="0000FF"/>
          <w:sz w:val="21"/>
          <w:szCs w:val="21"/>
        </w:rPr>
        <w:t>Descrivere analisi di mercato, bacino di utenza di riferimento e modalità di pubblicizzazione del corso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………………………………………………………………………………………………………………………</w:t>
      </w:r>
      <w:r w:rsidR="00643278" w:rsidRPr="005B24A1">
        <w:rPr>
          <w:rFonts w:ascii="Roboto" w:hAnsi="Roboto"/>
          <w:sz w:val="21"/>
          <w:szCs w:val="21"/>
        </w:rPr>
        <w:t>...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………………………………………………………………………………………………………………………</w:t>
      </w:r>
      <w:r w:rsidR="00643278" w:rsidRPr="005B24A1">
        <w:rPr>
          <w:rFonts w:ascii="Roboto" w:hAnsi="Roboto"/>
          <w:sz w:val="21"/>
          <w:szCs w:val="21"/>
        </w:rPr>
        <w:t>...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………………………………………………………………………………………………………………………</w:t>
      </w:r>
      <w:r w:rsidR="00643278" w:rsidRPr="005B24A1">
        <w:rPr>
          <w:rFonts w:ascii="Roboto" w:hAnsi="Roboto"/>
          <w:sz w:val="21"/>
          <w:szCs w:val="21"/>
        </w:rPr>
        <w:t>...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3 - Ordinamento didattico 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Il </w:t>
      </w:r>
      <w:r w:rsidR="00981599" w:rsidRPr="005B24A1">
        <w:rPr>
          <w:rFonts w:ascii="Roboto" w:hAnsi="Roboto" w:cs="Arial"/>
          <w:sz w:val="21"/>
          <w:szCs w:val="21"/>
        </w:rPr>
        <w:t xml:space="preserve">Corso di </w:t>
      </w:r>
      <w:r w:rsidR="00981599" w:rsidRPr="005B24A1">
        <w:rPr>
          <w:rFonts w:ascii="Roboto" w:hAnsi="Roboto" w:cs="Arial"/>
          <w:color w:val="C00000"/>
          <w:sz w:val="21"/>
          <w:szCs w:val="21"/>
        </w:rPr>
        <w:t>Perfezionamento</w:t>
      </w:r>
      <w:r w:rsidR="00981599" w:rsidRPr="005B24A1">
        <w:rPr>
          <w:rFonts w:ascii="Roboto" w:hAnsi="Roboto" w:cs="Arial"/>
          <w:sz w:val="21"/>
          <w:szCs w:val="21"/>
        </w:rPr>
        <w:t>/</w:t>
      </w:r>
      <w:r w:rsidR="00981599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981599" w:rsidRPr="005B24A1">
        <w:rPr>
          <w:rFonts w:ascii="Roboto" w:hAnsi="Roboto"/>
          <w:color w:val="00B050"/>
          <w:sz w:val="21"/>
          <w:szCs w:val="21"/>
        </w:rPr>
        <w:t xml:space="preserve">  </w:t>
      </w:r>
      <w:r w:rsidR="00981599" w:rsidRPr="005B24A1">
        <w:rPr>
          <w:rFonts w:ascii="Roboto" w:hAnsi="Roboto" w:cs="Arial"/>
          <w:sz w:val="21"/>
          <w:szCs w:val="21"/>
        </w:rPr>
        <w:t xml:space="preserve">ha durata </w:t>
      </w:r>
      <w:r w:rsidR="00F71563" w:rsidRPr="005B24A1">
        <w:rPr>
          <w:rFonts w:ascii="Roboto" w:hAnsi="Roboto" w:cs="Arial"/>
          <w:sz w:val="21"/>
          <w:szCs w:val="21"/>
        </w:rPr>
        <w:t xml:space="preserve">di norma non superiore ad un anno </w:t>
      </w:r>
      <w:r w:rsidR="00EB2392" w:rsidRPr="005B24A1">
        <w:rPr>
          <w:rFonts w:ascii="Roboto" w:hAnsi="Roboto" w:cs="Arial"/>
          <w:i/>
          <w:iCs/>
          <w:color w:val="0000FF"/>
          <w:sz w:val="21"/>
          <w:szCs w:val="21"/>
        </w:rPr>
        <w:t>(inferiore quindi a n°60 CFU)</w:t>
      </w:r>
      <w:r w:rsidR="00EB2392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e prevede un monte ore di </w:t>
      </w:r>
      <w:r w:rsidR="00981599" w:rsidRPr="005B24A1">
        <w:rPr>
          <w:rFonts w:ascii="Roboto" w:hAnsi="Roboto" w:cs="Arial"/>
          <w:b/>
          <w:bCs/>
          <w:i/>
          <w:iCs/>
          <w:color w:val="000000"/>
          <w:sz w:val="21"/>
          <w:szCs w:val="21"/>
        </w:rPr>
        <w:t xml:space="preserve">…… </w:t>
      </w:r>
      <w:r w:rsidR="00981599" w:rsidRPr="005B24A1">
        <w:rPr>
          <w:rFonts w:ascii="Roboto" w:hAnsi="Roboto" w:cs="Arial"/>
          <w:iCs/>
          <w:color w:val="0000FF"/>
          <w:sz w:val="21"/>
          <w:szCs w:val="21"/>
        </w:rPr>
        <w:t>(n° ore)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,</w:t>
      </w:r>
      <w:r w:rsidRPr="005B24A1">
        <w:rPr>
          <w:rFonts w:ascii="Roboto" w:hAnsi="Roboto" w:cs="Arial"/>
          <w:color w:val="0070C0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articolato in: didattica frontale, esercitazioni pratiche</w:t>
      </w:r>
      <w:r w:rsidR="00981599" w:rsidRPr="005B24A1">
        <w:rPr>
          <w:rFonts w:ascii="Roboto" w:hAnsi="Roboto" w:cs="Arial"/>
          <w:sz w:val="21"/>
          <w:szCs w:val="21"/>
        </w:rPr>
        <w:t>-stage o visite presso</w:t>
      </w:r>
      <w:r w:rsidRPr="005B24A1">
        <w:rPr>
          <w:rFonts w:ascii="Roboto" w:hAnsi="Roboto" w:cs="Arial"/>
          <w:sz w:val="21"/>
          <w:szCs w:val="21"/>
        </w:rPr>
        <w:t xml:space="preserve">………………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="00981599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qualora si prevedessero attività di tirocinio,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gli Enti esterni all’Università di Pavia occorre stipulare apposite Convenzioni)</w:t>
      </w:r>
      <w:r w:rsidR="00B76181" w:rsidRPr="005B24A1">
        <w:rPr>
          <w:rFonts w:ascii="Roboto" w:hAnsi="Roboto" w:cs="Arial"/>
          <w:sz w:val="21"/>
          <w:szCs w:val="21"/>
        </w:rPr>
        <w:t xml:space="preserve">, </w:t>
      </w:r>
      <w:r w:rsidRPr="005B24A1">
        <w:rPr>
          <w:rFonts w:ascii="Roboto" w:hAnsi="Roboto" w:cs="Arial"/>
          <w:sz w:val="21"/>
          <w:szCs w:val="21"/>
        </w:rPr>
        <w:t xml:space="preserve">seminari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etc</w:t>
      </w:r>
      <w:r w:rsidRPr="005B24A1">
        <w:rPr>
          <w:rFonts w:ascii="Roboto" w:hAnsi="Roboto" w:cs="Arial"/>
          <w:sz w:val="21"/>
          <w:szCs w:val="21"/>
        </w:rPr>
        <w:t>.…………. presso……</w:t>
      </w:r>
      <w:r w:rsidR="00B76181" w:rsidRPr="005B24A1">
        <w:rPr>
          <w:rFonts w:ascii="Roboto" w:hAnsi="Roboto" w:cs="Arial"/>
          <w:sz w:val="21"/>
          <w:szCs w:val="21"/>
        </w:rPr>
        <w:t>……………………………….</w:t>
      </w:r>
      <w:r w:rsidRPr="005B24A1">
        <w:rPr>
          <w:rFonts w:ascii="Roboto" w:hAnsi="Roboto" w:cs="Arial"/>
          <w:sz w:val="21"/>
          <w:szCs w:val="21"/>
        </w:rPr>
        <w:t>…… ,  attività di studio e preparazione individuale.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All’insieme delle attività formative previste corrisponde l’acquisizione da parte degli iscritti di </w:t>
      </w:r>
      <w:r w:rsidR="00981599" w:rsidRPr="005B24A1">
        <w:rPr>
          <w:rFonts w:ascii="Roboto" w:hAnsi="Roboto" w:cs="Arial"/>
          <w:color w:val="000000"/>
          <w:sz w:val="21"/>
          <w:szCs w:val="21"/>
        </w:rPr>
        <w:t>n° .</w:t>
      </w:r>
      <w:r w:rsidR="00981599" w:rsidRPr="005B24A1">
        <w:rPr>
          <w:rFonts w:ascii="Roboto" w:hAnsi="Roboto" w:cs="Arial"/>
          <w:i/>
          <w:iCs/>
          <w:color w:val="0000FF"/>
          <w:sz w:val="21"/>
          <w:szCs w:val="21"/>
        </w:rPr>
        <w:t>…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250911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crediti formativi universitari (CFU).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5B24A1" w:rsidRDefault="00FC270E">
      <w:pPr>
        <w:pStyle w:val="Corpodeltesto3"/>
        <w:pBdr>
          <w:top w:val="single" w:sz="4" w:space="1" w:color="0000FF"/>
          <w:left w:val="single" w:sz="4" w:space="1" w:color="0000FF"/>
          <w:bottom w:val="single" w:sz="4" w:space="1" w:color="0000FF"/>
          <w:right w:val="single" w:sz="4" w:space="1" w:color="0000FF"/>
        </w:pBdr>
        <w:spacing w:after="0"/>
        <w:jc w:val="both"/>
        <w:rPr>
          <w:rFonts w:ascii="Roboto" w:hAnsi="Roboto"/>
        </w:rPr>
      </w:pPr>
      <w:r w:rsidRPr="005B24A1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occorre specificare quante ore di ogni singolo</w:t>
      </w:r>
      <w:r w:rsidR="00FC2B67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CFU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vengano dedicate a ciascuna attività; si tenga presente che, ai</w:t>
      </w:r>
      <w:r w:rsidR="006D3D84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sensi del D.M. 270/04, ad ogni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FC2B67" w:rsidRPr="005B24A1">
        <w:rPr>
          <w:rFonts w:ascii="Roboto" w:hAnsi="Roboto" w:cs="Arial"/>
          <w:i/>
          <w:iCs/>
          <w:color w:val="0000FF"/>
          <w:sz w:val="21"/>
          <w:szCs w:val="21"/>
        </w:rPr>
        <w:t>CFU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devono corrispondere 25 ore di impegno complessivo dello studente 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:rsidR="00FC270E" w:rsidRPr="005B24A1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Ad ogni singolo credito didattico vengono quindi riferite </w:t>
      </w: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>25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 ore di attività totale così ripartite:  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N….  ore di didattica frontale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 … ore di esercitazioni pratiche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 … ore di attività di laboratorio ecc.</w:t>
      </w:r>
    </w:p>
    <w:p w:rsidR="00FC270E" w:rsidRPr="005B24A1" w:rsidRDefault="00FC270E" w:rsidP="005B24A1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N….. ore di studio individuale</w:t>
      </w:r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N.…. ore di tirocinio</w:t>
      </w:r>
      <w:r w:rsidR="00981599" w:rsidRPr="005B24A1">
        <w:rPr>
          <w:rFonts w:ascii="Roboto" w:hAnsi="Roboto" w:cs="Arial"/>
          <w:color w:val="000000"/>
          <w:sz w:val="21"/>
          <w:szCs w:val="21"/>
        </w:rPr>
        <w:t>-stage</w:t>
      </w:r>
    </w:p>
    <w:p w:rsidR="00FC270E" w:rsidRPr="005B24A1" w:rsidRDefault="00FC270E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lastRenderedPageBreak/>
        <w:t xml:space="preserve">La frequenza da parte degli iscritti alle varie attività formative è obbligatoria per almeno il 75% del monte ore complessivamente previsto. 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periodo di formazione non può essere sospeso.</w:t>
      </w:r>
    </w:p>
    <w:p w:rsidR="00FC2B67" w:rsidRPr="005B24A1" w:rsidRDefault="00FC2B67" w:rsidP="00FC2B67">
      <w:pPr>
        <w:pStyle w:val="Corpotesto"/>
        <w:spacing w:line="240" w:lineRule="auto"/>
        <w:rPr>
          <w:rFonts w:ascii="Roboto" w:hAnsi="Roboto" w:cs="Arial"/>
          <w:i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t>I Moduli di insegnamento sono così organizzati e verranno tenuti in lingua</w:t>
      </w:r>
      <w:r w:rsidR="006D3D84" w:rsidRPr="005B24A1">
        <w:rPr>
          <w:rFonts w:ascii="Roboto" w:hAnsi="Roboto" w:cs="Arial"/>
          <w:iCs/>
          <w:sz w:val="21"/>
          <w:szCs w:val="21"/>
        </w:rPr>
        <w:t>:</w:t>
      </w:r>
    </w:p>
    <w:p w:rsidR="00FC2B67" w:rsidRPr="005B24A1" w:rsidRDefault="00FC2B67" w:rsidP="00FC2B67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sym w:font="Wingdings" w:char="F071"/>
      </w:r>
      <w:r w:rsidRPr="005B24A1">
        <w:rPr>
          <w:rFonts w:ascii="Roboto" w:hAnsi="Roboto" w:cs="Arial"/>
          <w:iCs/>
          <w:sz w:val="21"/>
          <w:szCs w:val="21"/>
        </w:rPr>
        <w:t xml:space="preserve"> italiano</w:t>
      </w:r>
    </w:p>
    <w:p w:rsidR="00FC2B67" w:rsidRPr="005B24A1" w:rsidRDefault="00FC2B67" w:rsidP="00FC2B67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5B24A1">
        <w:rPr>
          <w:rFonts w:ascii="Roboto" w:hAnsi="Roboto" w:cs="Arial"/>
          <w:iCs/>
          <w:sz w:val="21"/>
          <w:szCs w:val="21"/>
        </w:rPr>
        <w:sym w:font="Wingdings" w:char="F071"/>
      </w:r>
      <w:r w:rsidRPr="005B24A1">
        <w:rPr>
          <w:rFonts w:ascii="Roboto" w:hAnsi="Roboto" w:cs="Arial"/>
          <w:iCs/>
          <w:sz w:val="21"/>
          <w:szCs w:val="21"/>
        </w:rPr>
        <w:t xml:space="preserve"> inglese</w:t>
      </w:r>
    </w:p>
    <w:p w:rsidR="008B748B" w:rsidRPr="005B24A1" w:rsidRDefault="008B748B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 Moduli di insegnamento sono </w:t>
      </w:r>
      <w:r w:rsidRPr="005B24A1">
        <w:rPr>
          <w:rFonts w:ascii="Roboto" w:hAnsi="Roboto" w:cs="Arial"/>
          <w:color w:val="000000"/>
          <w:sz w:val="21"/>
          <w:szCs w:val="21"/>
        </w:rPr>
        <w:t>così organizzati</w:t>
      </w:r>
      <w:r w:rsidRPr="005B24A1">
        <w:rPr>
          <w:rFonts w:ascii="Roboto" w:hAnsi="Roboto" w:cs="Arial"/>
          <w:sz w:val="21"/>
          <w:szCs w:val="21"/>
        </w:rPr>
        <w:t xml:space="preserve">: </w:t>
      </w:r>
    </w:p>
    <w:p w:rsidR="00FC270E" w:rsidRPr="005B24A1" w:rsidRDefault="00FC270E" w:rsidP="006D3D84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 xml:space="preserve">gli insegnamenti impartiti nei percorsi di </w:t>
      </w:r>
      <w:r w:rsidR="00981599"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Corsi di Perfezionamento/Aggiornamento</w:t>
      </w:r>
      <w:r w:rsidR="00981599" w:rsidRPr="005B24A1">
        <w:rPr>
          <w:rFonts w:ascii="Roboto" w:hAnsi="Roboto"/>
          <w:color w:val="00B050"/>
          <w:sz w:val="21"/>
          <w:szCs w:val="21"/>
        </w:rPr>
        <w:t xml:space="preserve">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devono differenziarsi sotto il profilo contenutistico da quelli impartiti nei corsi di laurea tradizionali: </w:t>
      </w:r>
      <w:r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non possono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quindi </w:t>
      </w:r>
      <w:r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essere mutuati dagli stessi.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Le attività didattiche devono esse accorpate in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pochi corsi integrati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  <w:r w:rsidR="00A77243" w:rsidRPr="005B24A1">
        <w:rPr>
          <w:rFonts w:ascii="Roboto" w:hAnsi="Roboto" w:cs="Arial"/>
          <w:i/>
          <w:iCs/>
          <w:color w:val="0000FF"/>
          <w:sz w:val="21"/>
          <w:szCs w:val="21"/>
        </w:rPr>
        <w:t>.</w:t>
      </w:r>
    </w:p>
    <w:p w:rsidR="00FC270E" w:rsidRPr="005B24A1" w:rsidRDefault="00FC270E" w:rsidP="006D3D8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977"/>
        <w:gridCol w:w="709"/>
        <w:gridCol w:w="709"/>
        <w:gridCol w:w="708"/>
        <w:gridCol w:w="709"/>
        <w:gridCol w:w="426"/>
      </w:tblGrid>
      <w:tr w:rsidR="004D399B" w:rsidRPr="005B24A1" w:rsidTr="00B870D1">
        <w:trPr>
          <w:cantSplit/>
          <w:trHeight w:val="2217"/>
        </w:trPr>
        <w:tc>
          <w:tcPr>
            <w:tcW w:w="2552" w:type="dxa"/>
            <w:vAlign w:val="center"/>
          </w:tcPr>
          <w:p w:rsidR="00DB0B14" w:rsidRPr="005B24A1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Insegnamento/</w:t>
            </w:r>
          </w:p>
          <w:p w:rsidR="004D399B" w:rsidRPr="005B24A1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850" w:type="dxa"/>
            <w:textDirection w:val="btLr"/>
            <w:vAlign w:val="center"/>
          </w:tcPr>
          <w:p w:rsidR="004D399B" w:rsidRPr="005B24A1" w:rsidRDefault="004D399B" w:rsidP="00B870D1">
            <w:pPr>
              <w:pStyle w:val="Corpotesto"/>
              <w:spacing w:line="240" w:lineRule="auto"/>
              <w:ind w:left="113" w:right="113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sz w:val="18"/>
                <w:szCs w:val="18"/>
              </w:rPr>
              <w:t>Settore Scientifico-Disciplinare (SSD)</w:t>
            </w:r>
          </w:p>
        </w:tc>
        <w:tc>
          <w:tcPr>
            <w:tcW w:w="2977" w:type="dxa"/>
            <w:vAlign w:val="center"/>
          </w:tcPr>
          <w:p w:rsidR="004D399B" w:rsidRPr="005B24A1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sz w:val="18"/>
                <w:szCs w:val="18"/>
              </w:rPr>
              <w:t>Contenuti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5B24A1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  <w:r w:rsidR="00A77243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>(1)</w:t>
            </w:r>
            <w:r w:rsidR="00B870D1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870D1"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D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idattica</w:t>
            </w:r>
            <w:r w:rsidR="00B870D1"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5B24A1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Ore </w:t>
            </w:r>
            <w:r w:rsidR="00E7540C" w:rsidRPr="005B24A1">
              <w:rPr>
                <w:rFonts w:ascii="Roboto" w:hAnsi="Roboto" w:cs="Arial"/>
                <w:b/>
                <w:bCs/>
                <w:color w:val="0070C0"/>
                <w:sz w:val="18"/>
                <w:szCs w:val="18"/>
                <w:vertAlign w:val="superscript"/>
              </w:rPr>
              <w:t>(</w:t>
            </w:r>
            <w:r w:rsidR="00E7540C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>1</w:t>
            </w:r>
            <w:r w:rsidR="00B870D1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 xml:space="preserve">) 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esercitazioni/laboratorio</w:t>
            </w:r>
          </w:p>
        </w:tc>
        <w:tc>
          <w:tcPr>
            <w:tcW w:w="708" w:type="dxa"/>
            <w:textDirection w:val="btLr"/>
            <w:vAlign w:val="center"/>
          </w:tcPr>
          <w:p w:rsidR="004D399B" w:rsidRPr="005B24A1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  <w:r w:rsidR="00E7540C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>(1)</w:t>
            </w:r>
            <w:r w:rsidR="00B870D1" w:rsidRPr="005B24A1">
              <w:rPr>
                <w:rFonts w:ascii="Roboto" w:hAnsi="Roboto" w:cs="Arial"/>
                <w:b/>
                <w:bCs/>
                <w:vanish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studio</w:t>
            </w:r>
            <w:r w:rsidR="00B870D1"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709" w:type="dxa"/>
            <w:textDirection w:val="btLr"/>
            <w:vAlign w:val="center"/>
          </w:tcPr>
          <w:p w:rsidR="004D399B" w:rsidRPr="005B24A1" w:rsidRDefault="004D399B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Totale</w:t>
            </w:r>
            <w:r w:rsidR="00B870D1"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ore</w:t>
            </w:r>
          </w:p>
        </w:tc>
        <w:tc>
          <w:tcPr>
            <w:tcW w:w="426" w:type="dxa"/>
            <w:textDirection w:val="btLr"/>
            <w:vAlign w:val="center"/>
          </w:tcPr>
          <w:p w:rsidR="004D399B" w:rsidRPr="005B24A1" w:rsidRDefault="00DB0B14" w:rsidP="00B870D1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C</w:t>
            </w:r>
            <w:r w:rsidR="004D399B" w:rsidRPr="005B24A1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FU</w:t>
            </w:r>
          </w:p>
        </w:tc>
      </w:tr>
      <w:tr w:rsidR="004D399B" w:rsidRPr="005B24A1" w:rsidTr="00B870D1">
        <w:trPr>
          <w:cantSplit/>
        </w:trPr>
        <w:tc>
          <w:tcPr>
            <w:tcW w:w="2552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850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:rsidTr="00B870D1">
        <w:trPr>
          <w:cantSplit/>
        </w:trPr>
        <w:tc>
          <w:tcPr>
            <w:tcW w:w="2552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850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:rsidTr="00B870D1">
        <w:trPr>
          <w:cantSplit/>
        </w:trPr>
        <w:tc>
          <w:tcPr>
            <w:tcW w:w="2552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850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5B24A1" w:rsidTr="00B870D1">
        <w:trPr>
          <w:cantSplit/>
        </w:trPr>
        <w:tc>
          <w:tcPr>
            <w:tcW w:w="2552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4D399B" w:rsidRPr="005B24A1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:rsidTr="00B870D1">
        <w:trPr>
          <w:cantSplit/>
        </w:trPr>
        <w:tc>
          <w:tcPr>
            <w:tcW w:w="6379" w:type="dxa"/>
            <w:gridSpan w:val="3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Totale ore</w:t>
            </w:r>
            <w:r w:rsidR="0026421B" w:rsidRPr="005B24A1">
              <w:rPr>
                <w:rFonts w:ascii="Roboto" w:hAnsi="Roboto" w:cs="Arial"/>
                <w:color w:val="000000"/>
                <w:sz w:val="21"/>
                <w:szCs w:val="21"/>
              </w:rPr>
              <w:t>/CFU</w:t>
            </w: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 xml:space="preserve"> parziale</w:t>
            </w:r>
          </w:p>
        </w:tc>
        <w:tc>
          <w:tcPr>
            <w:tcW w:w="709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shd w:val="clear" w:color="auto" w:fill="D9D9D9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:rsidTr="00B870D1">
        <w:trPr>
          <w:cantSplit/>
        </w:trPr>
        <w:tc>
          <w:tcPr>
            <w:tcW w:w="8505" w:type="dxa"/>
            <w:gridSpan w:val="6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9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:rsidTr="00B870D1">
        <w:trPr>
          <w:cantSplit/>
        </w:trPr>
        <w:tc>
          <w:tcPr>
            <w:tcW w:w="8505" w:type="dxa"/>
            <w:gridSpan w:val="6"/>
          </w:tcPr>
          <w:p w:rsidR="00FC270E" w:rsidRPr="005B24A1" w:rsidRDefault="00FC270E" w:rsidP="00A77243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Prova finale</w:t>
            </w:r>
            <w:r w:rsidR="00A77243" w:rsidRPr="005B24A1">
              <w:rPr>
                <w:rFonts w:ascii="Roboto" w:hAnsi="Roboto" w:cs="Arial"/>
                <w:vanish/>
                <w:color w:val="0070C0"/>
                <w:sz w:val="21"/>
                <w:szCs w:val="21"/>
                <w:vertAlign w:val="superscript"/>
              </w:rPr>
              <w:t>(2)</w:t>
            </w:r>
          </w:p>
        </w:tc>
        <w:tc>
          <w:tcPr>
            <w:tcW w:w="709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5B24A1" w:rsidTr="00B870D1">
        <w:trPr>
          <w:cantSplit/>
        </w:trPr>
        <w:tc>
          <w:tcPr>
            <w:tcW w:w="8505" w:type="dxa"/>
            <w:gridSpan w:val="6"/>
          </w:tcPr>
          <w:p w:rsidR="00FC270E" w:rsidRPr="005B24A1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 ore</w:t>
            </w:r>
            <w:r w:rsidR="0026421B"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/CFU</w:t>
            </w:r>
          </w:p>
        </w:tc>
        <w:tc>
          <w:tcPr>
            <w:tcW w:w="709" w:type="dxa"/>
            <w:shd w:val="clear" w:color="auto" w:fill="D9D9D9"/>
          </w:tcPr>
          <w:p w:rsidR="00FC270E" w:rsidRPr="005B24A1" w:rsidRDefault="00FC270E">
            <w:pPr>
              <w:pStyle w:val="Corpotesto"/>
              <w:spacing w:line="240" w:lineRule="auto"/>
              <w:jc w:val="righ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 xml:space="preserve">1500 </w:t>
            </w:r>
          </w:p>
        </w:tc>
        <w:tc>
          <w:tcPr>
            <w:tcW w:w="426" w:type="dxa"/>
            <w:shd w:val="clear" w:color="auto" w:fill="D9D9D9"/>
          </w:tcPr>
          <w:p w:rsidR="00FC270E" w:rsidRPr="005B24A1" w:rsidRDefault="00FC270E">
            <w:pPr>
              <w:pStyle w:val="Corpotesto"/>
              <w:spacing w:line="240" w:lineRule="auto"/>
              <w:jc w:val="right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color w:val="000000"/>
                <w:sz w:val="21"/>
                <w:szCs w:val="21"/>
              </w:rPr>
              <w:t>60</w:t>
            </w:r>
          </w:p>
        </w:tc>
      </w:tr>
    </w:tbl>
    <w:p w:rsidR="00FC2B67" w:rsidRPr="005B24A1" w:rsidRDefault="00FC2B67" w:rsidP="00FC2B67">
      <w:pPr>
        <w:pStyle w:val="Corpotesto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Non è accettabile l’uso delle frazioni di ora;</w:t>
      </w:r>
      <w:r w:rsidR="00191162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1/2 ora di teledidattica corrisponde a</w:t>
      </w:r>
      <w:r w:rsidR="00191162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1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ora di didattica frontale</w:t>
      </w:r>
    </w:p>
    <w:p w:rsidR="00A77243" w:rsidRPr="005B24A1" w:rsidRDefault="00A77243" w:rsidP="00A77243">
      <w:pPr>
        <w:pStyle w:val="Corpotesto"/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Solo per i Corsi di Perfezionamento può essere previsto un esame finale, qualora sia esplicitamente indicato nella proposta di attivazione; in tal caso se ne farà espressa menzione nell’</w:t>
      </w:r>
      <w:r w:rsidR="004A70FA" w:rsidRPr="005B24A1">
        <w:rPr>
          <w:rFonts w:ascii="Roboto" w:hAnsi="Roboto" w:cs="Arial"/>
          <w:i/>
          <w:iCs/>
          <w:color w:val="0000FF"/>
          <w:sz w:val="21"/>
          <w:szCs w:val="21"/>
        </w:rPr>
        <w:t>Art successivo: A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ttestato di frequenza</w:t>
      </w:r>
    </w:p>
    <w:p w:rsidR="00E7540C" w:rsidRPr="005B24A1" w:rsidRDefault="00E7540C" w:rsidP="00E7540C">
      <w:pPr>
        <w:pStyle w:val="Corpotesto"/>
        <w:tabs>
          <w:tab w:val="left" w:pos="426"/>
        </w:tabs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4 – </w:t>
      </w:r>
      <w:r w:rsidR="00E7540C" w:rsidRPr="005B24A1">
        <w:rPr>
          <w:rFonts w:ascii="Roboto" w:hAnsi="Roboto"/>
          <w:b/>
          <w:bCs/>
          <w:smallCaps/>
          <w:sz w:val="24"/>
          <w:szCs w:val="24"/>
        </w:rPr>
        <w:t>Attestato di frequenza</w:t>
      </w:r>
    </w:p>
    <w:p w:rsidR="00FC270E" w:rsidRPr="005B24A1" w:rsidRDefault="00E7540C" w:rsidP="00E7540C">
      <w:pPr>
        <w:pStyle w:val="Corpodeltesto2"/>
        <w:spacing w:after="24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Il Direttore, a conclusione del Corso, rilascerà un attestato di frequenza agli iscritti che abbiano svolto tutte le attività e ottemperato agli obblighi previsti</w:t>
      </w: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3D3700" w:rsidRPr="005B24A1">
        <w:rPr>
          <w:rFonts w:ascii="Roboto" w:hAnsi="Roboto"/>
          <w:b/>
          <w:bCs/>
          <w:smallCaps/>
          <w:sz w:val="24"/>
          <w:szCs w:val="24"/>
        </w:rPr>
        <w:t>5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Docenti </w:t>
      </w:r>
    </w:p>
    <w:p w:rsidR="00FC270E" w:rsidRPr="005B24A1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strike/>
          <w:color w:val="FF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>Nota: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di norma non più del 50% delle attività didattiche può essere affidato a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docenti universitari; </w:t>
      </w:r>
      <w:r w:rsidR="00E7540C" w:rsidRPr="005B24A1">
        <w:rPr>
          <w:rFonts w:ascii="Roboto" w:hAnsi="Roboto" w:cs="Arial"/>
          <w:i/>
          <w:iCs/>
          <w:color w:val="0000FF"/>
          <w:sz w:val="21"/>
          <w:szCs w:val="21"/>
        </w:rPr>
        <w:t>il corpo docente del Corso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può comprendere, oltre a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docenti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dell’Ateneo, docenti di Università italiane od estere, nonché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esperti esterni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  <w:r w:rsidR="006D3D84" w:rsidRPr="005B24A1">
        <w:rPr>
          <w:rFonts w:ascii="Roboto" w:hAnsi="Roboto" w:cs="Arial"/>
          <w:i/>
          <w:iCs/>
          <w:strike/>
          <w:color w:val="FF0000"/>
          <w:sz w:val="21"/>
          <w:szCs w:val="21"/>
        </w:rPr>
        <w:t>.</w:t>
      </w:r>
    </w:p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DD73BF" w:rsidRPr="005B24A1" w:rsidRDefault="00DD73BF">
      <w:pPr>
        <w:jc w:val="both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Gli insegnamenti del </w:t>
      </w:r>
      <w:r w:rsidR="00EA2896" w:rsidRPr="005B24A1">
        <w:rPr>
          <w:rFonts w:ascii="Roboto" w:hAnsi="Roboto" w:cs="Arial"/>
          <w:sz w:val="21"/>
          <w:szCs w:val="21"/>
        </w:rPr>
        <w:t xml:space="preserve">Corso di </w:t>
      </w:r>
      <w:r w:rsidR="00EA2896" w:rsidRPr="005B24A1">
        <w:rPr>
          <w:rFonts w:ascii="Roboto" w:hAnsi="Roboto" w:cs="Arial"/>
          <w:color w:val="C00000"/>
          <w:sz w:val="21"/>
          <w:szCs w:val="21"/>
        </w:rPr>
        <w:t>Perfezionamento/</w:t>
      </w:r>
      <w:r w:rsidR="00EA2896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EA2896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 saranno tenuti dai seguenti Docenti:</w:t>
      </w:r>
    </w:p>
    <w:p w:rsidR="00D44C94" w:rsidRPr="005B24A1" w:rsidRDefault="00D44C94" w:rsidP="00FC2B67">
      <w:pPr>
        <w:jc w:val="both"/>
        <w:rPr>
          <w:rFonts w:ascii="Roboto" w:hAnsi="Roboto" w:cs="Arial"/>
          <w:b/>
          <w:bCs/>
          <w:i/>
          <w:iCs/>
          <w:color w:val="FF0000"/>
          <w:sz w:val="21"/>
          <w:szCs w:val="21"/>
        </w:rPr>
      </w:pPr>
    </w:p>
    <w:p w:rsidR="00FC2B67" w:rsidRPr="005B24A1" w:rsidRDefault="00FC2B67" w:rsidP="00FC2B67">
      <w:pPr>
        <w:jc w:val="both"/>
        <w:rPr>
          <w:rFonts w:ascii="Roboto" w:hAnsi="Roboto" w:cs="Arial"/>
          <w:i/>
          <w:iCs/>
          <w:color w:val="FF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color w:val="FF0000"/>
          <w:sz w:val="21"/>
          <w:szCs w:val="21"/>
        </w:rPr>
        <w:lastRenderedPageBreak/>
        <w:t>N.B.:</w:t>
      </w:r>
      <w:r w:rsidRPr="005B24A1">
        <w:rPr>
          <w:rFonts w:ascii="Roboto" w:hAnsi="Roboto" w:cs="Arial"/>
          <w:i/>
          <w:iCs/>
          <w:color w:val="FF0000"/>
          <w:sz w:val="21"/>
          <w:szCs w:val="21"/>
        </w:rPr>
        <w:t xml:space="preserve"> per verificare Università/Dipartimento/qualifica/SSD dei docenti consultare</w:t>
      </w:r>
    </w:p>
    <w:p w:rsidR="00FC2B67" w:rsidRPr="005B24A1" w:rsidRDefault="00FC2B6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:rsidR="00FC270E" w:rsidRPr="005B24A1" w:rsidRDefault="00E52883">
      <w:pPr>
        <w:jc w:val="both"/>
        <w:rPr>
          <w:rStyle w:val="Collegamentoipertestuale"/>
          <w:rFonts w:ascii="Roboto" w:hAnsi="Roboto" w:cs="Arial"/>
          <w:sz w:val="21"/>
          <w:szCs w:val="21"/>
        </w:rPr>
      </w:pPr>
      <w:hyperlink r:id="rId10" w:history="1">
        <w:r w:rsidR="00FC270E" w:rsidRPr="005B24A1">
          <w:rPr>
            <w:rStyle w:val="Collegamentoipertestuale"/>
            <w:rFonts w:ascii="Roboto" w:hAnsi="Roboto" w:cs="Arial"/>
            <w:sz w:val="21"/>
            <w:szCs w:val="21"/>
          </w:rPr>
          <w:t>http://cercauniversita.cineca.it/php5/docenti/cerca.php</w:t>
        </w:r>
      </w:hyperlink>
    </w:p>
    <w:p w:rsidR="00FC270E" w:rsidRPr="005B24A1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Roboto" w:hAnsi="Roboto" w:cs="Arial"/>
          <w:b/>
          <w:bCs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dell’Università degli Studi di Pavia </w:t>
      </w:r>
    </w:p>
    <w:p w:rsidR="00FC270E" w:rsidRPr="005B24A1" w:rsidRDefault="00FC270E">
      <w:pPr>
        <w:spacing w:after="120"/>
        <w:ind w:firstLine="709"/>
        <w:jc w:val="both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Verificare che il SSD del docente corrisponda o sia affine al SSD del modulo</w:t>
      </w:r>
      <w:r w:rsidR="003D3700"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 xml:space="preserve"> di insegnamento</w:t>
      </w:r>
    </w:p>
    <w:tbl>
      <w:tblPr>
        <w:tblW w:w="981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3209"/>
        <w:gridCol w:w="1144"/>
        <w:gridCol w:w="689"/>
        <w:gridCol w:w="2755"/>
      </w:tblGrid>
      <w:tr w:rsidR="00FC270E" w:rsidRPr="005B24A1" w:rsidTr="000F1638">
        <w:tc>
          <w:tcPr>
            <w:tcW w:w="2019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3209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144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689" w:type="dxa"/>
            <w:vAlign w:val="center"/>
          </w:tcPr>
          <w:p w:rsidR="00FC270E" w:rsidRPr="005B24A1" w:rsidRDefault="003D3700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2755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:rsidTr="003D3700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20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144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68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755" w:type="dxa"/>
          </w:tcPr>
          <w:p w:rsidR="00FC270E" w:rsidRPr="005B24A1" w:rsidRDefault="00FC270E">
            <w:pPr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</w:pPr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5B24A1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5B24A1" w:rsidTr="003D3700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  <w:tr w:rsidR="00FC270E" w:rsidRPr="005B24A1" w:rsidTr="003D3700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320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144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68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2755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</w:tbl>
    <w:p w:rsidR="00FC270E" w:rsidRPr="005B24A1" w:rsidRDefault="00FC270E">
      <w:pPr>
        <w:jc w:val="both"/>
        <w:rPr>
          <w:rFonts w:ascii="Roboto" w:hAnsi="Roboto" w:cs="Arial"/>
          <w:sz w:val="21"/>
          <w:szCs w:val="21"/>
          <w:lang w:val="de-DE"/>
        </w:rPr>
      </w:pPr>
    </w:p>
    <w:p w:rsidR="00FC270E" w:rsidRPr="005B24A1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00"/>
        <w:gridCol w:w="1656"/>
        <w:gridCol w:w="1956"/>
        <w:gridCol w:w="1956"/>
      </w:tblGrid>
      <w:tr w:rsidR="00FC270E" w:rsidRPr="005B24A1" w:rsidTr="000F1638">
        <w:trPr>
          <w:trHeight w:val="773"/>
        </w:trPr>
        <w:tc>
          <w:tcPr>
            <w:tcW w:w="2019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Università/  Dipartimento di appartenenza</w:t>
            </w:r>
          </w:p>
        </w:tc>
        <w:tc>
          <w:tcPr>
            <w:tcW w:w="1656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  <w:vAlign w:val="center"/>
          </w:tcPr>
          <w:p w:rsidR="00FC270E" w:rsidRPr="005B24A1" w:rsidRDefault="00DD73BF" w:rsidP="000F1638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  <w:vAlign w:val="center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Prevista</w:t>
            </w:r>
          </w:p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color w:val="000000"/>
          <w:sz w:val="21"/>
          <w:szCs w:val="21"/>
        </w:rPr>
        <w:t>Esperti esterni</w:t>
      </w:r>
    </w:p>
    <w:p w:rsidR="00FC270E" w:rsidRPr="005B24A1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gli “esperti”, per essere giudicati tali, debbono essere in possesso di specifiche qualificazioni (precisare pertanto la competenza: </w:t>
      </w:r>
      <w:r w:rsidRPr="005B24A1">
        <w:rPr>
          <w:rFonts w:ascii="Roboto" w:hAnsi="Roboto" w:cs="Arial"/>
          <w:b/>
          <w:bCs/>
          <w:i/>
          <w:iCs/>
          <w:color w:val="0000FF"/>
          <w:sz w:val="20"/>
          <w:szCs w:val="20"/>
        </w:rPr>
        <w:t>esperto in …….</w:t>
      </w:r>
      <w:r w:rsidRPr="005B24A1">
        <w:rPr>
          <w:rFonts w:ascii="Roboto" w:hAnsi="Roboto" w:cs="Arial"/>
          <w:i/>
          <w:iCs/>
          <w:color w:val="0000FF"/>
          <w:sz w:val="20"/>
          <w:szCs w:val="20"/>
        </w:rPr>
        <w:t xml:space="preserve"> )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</w:p>
    <w:p w:rsidR="00FC270E" w:rsidRPr="005B24A1" w:rsidRDefault="00FC270E">
      <w:pPr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</w:p>
    <w:tbl>
      <w:tblPr>
        <w:tblW w:w="94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1843"/>
        <w:gridCol w:w="3561"/>
        <w:gridCol w:w="1980"/>
      </w:tblGrid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:rsidR="00DD73BF" w:rsidRPr="005B24A1" w:rsidRDefault="00DD73BF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sz w:val="21"/>
                <w:szCs w:val="21"/>
              </w:rPr>
              <w:t>Competenza professionale</w:t>
            </w:r>
          </w:p>
          <w:p w:rsidR="00FC270E" w:rsidRPr="005B24A1" w:rsidRDefault="00FC270E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(</w:t>
            </w:r>
            <w:r w:rsidRPr="005B24A1">
              <w:rPr>
                <w:rFonts w:ascii="Roboto" w:hAnsi="Roboto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</w:tcPr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5B24A1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:rsidR="00FC270E" w:rsidRPr="005B24A1" w:rsidRDefault="00FC270E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5B24A1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5B24A1" w:rsidTr="000F1638">
        <w:tc>
          <w:tcPr>
            <w:tcW w:w="2019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</w:tcPr>
          <w:p w:rsidR="00FC270E" w:rsidRPr="005B24A1" w:rsidRDefault="00FC270E">
            <w:pPr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:rsidR="00FC270E" w:rsidRPr="005B24A1" w:rsidRDefault="00FC270E">
      <w:pPr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0F1638" w:rsidRPr="005B24A1">
        <w:rPr>
          <w:rFonts w:ascii="Roboto" w:hAnsi="Roboto"/>
          <w:b/>
          <w:bCs/>
          <w:smallCaps/>
          <w:sz w:val="24"/>
          <w:szCs w:val="24"/>
        </w:rPr>
        <w:t>6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Requisiti di ammissione </w:t>
      </w:r>
    </w:p>
    <w:p w:rsidR="00FC270E" w:rsidRPr="005B24A1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 xml:space="preserve">Il </w:t>
      </w:r>
      <w:r w:rsidR="000F1638" w:rsidRPr="005B24A1">
        <w:rPr>
          <w:rFonts w:ascii="Roboto" w:hAnsi="Roboto" w:cs="Arial"/>
          <w:color w:val="000000"/>
          <w:sz w:val="21"/>
          <w:szCs w:val="21"/>
        </w:rPr>
        <w:t xml:space="preserve">Corso di </w:t>
      </w:r>
      <w:r w:rsidR="000F1638" w:rsidRPr="005B24A1">
        <w:rPr>
          <w:rFonts w:ascii="Roboto" w:hAnsi="Roboto" w:cs="Arial"/>
          <w:color w:val="C00000"/>
          <w:sz w:val="21"/>
          <w:szCs w:val="21"/>
        </w:rPr>
        <w:t>Perfezionamento/</w:t>
      </w:r>
      <w:r w:rsidR="000F1638" w:rsidRPr="005B24A1">
        <w:rPr>
          <w:rFonts w:ascii="Roboto" w:hAnsi="Roboto" w:cs="Arial"/>
          <w:color w:val="00B050"/>
          <w:sz w:val="21"/>
          <w:szCs w:val="21"/>
        </w:rPr>
        <w:t>Aggiornamento</w:t>
      </w:r>
      <w:r w:rsidR="000F1638" w:rsidRPr="005B24A1">
        <w:rPr>
          <w:rFonts w:ascii="Roboto" w:hAnsi="Roboto" w:cs="Arial"/>
          <w:sz w:val="21"/>
          <w:szCs w:val="21"/>
        </w:rPr>
        <w:t xml:space="preserve">  </w:t>
      </w:r>
      <w:r w:rsidRPr="005B24A1">
        <w:rPr>
          <w:rFonts w:ascii="Roboto" w:hAnsi="Roboto" w:cs="Arial"/>
          <w:color w:val="000000"/>
          <w:sz w:val="21"/>
          <w:szCs w:val="21"/>
        </w:rPr>
        <w:t>è rivolto a chi abbia conseguito il:</w:t>
      </w:r>
    </w:p>
    <w:p w:rsidR="00FC270E" w:rsidRPr="005B24A1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5B24A1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diploma di laurea </w:t>
      </w:r>
      <w:r w:rsidR="002B0771" w:rsidRPr="005B24A1">
        <w:rPr>
          <w:rFonts w:ascii="Roboto" w:hAnsi="Roboto" w:cs="Arial"/>
          <w:i/>
          <w:iCs/>
          <w:color w:val="0000FF"/>
          <w:sz w:val="21"/>
          <w:szCs w:val="21"/>
        </w:rPr>
        <w:t>triennale/magistrale ……………………………..</w:t>
      </w:r>
      <w:r w:rsidRPr="005B24A1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ai sensi del D.M. 270/2004, in una delle seguenti classi: </w:t>
      </w:r>
    </w:p>
    <w:p w:rsidR="00FC270E" w:rsidRPr="005B24A1" w:rsidRDefault="00FC270E">
      <w:pPr>
        <w:pStyle w:val="Corpodeltesto3"/>
        <w:numPr>
          <w:ilvl w:val="0"/>
          <w:numId w:val="26"/>
        </w:numPr>
        <w:spacing w:after="0"/>
        <w:ind w:hanging="294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Classe delle lauree</w:t>
      </w:r>
      <w:r w:rsidR="000F1638" w:rsidRPr="005B24A1">
        <w:rPr>
          <w:rFonts w:ascii="Roboto" w:hAnsi="Roboto" w:cs="Arial"/>
          <w:color w:val="000000"/>
          <w:sz w:val="21"/>
          <w:szCs w:val="21"/>
        </w:rPr>
        <w:t xml:space="preserve"> (triennali)</w:t>
      </w:r>
      <w:r w:rsidRPr="005B24A1">
        <w:rPr>
          <w:rFonts w:ascii="Roboto" w:hAnsi="Roboto" w:cs="Arial"/>
          <w:color w:val="000000"/>
          <w:sz w:val="21"/>
          <w:szCs w:val="21"/>
        </w:rPr>
        <w:t>/lauree magistrali in “……………………..” N°. …….</w:t>
      </w:r>
    </w:p>
    <w:p w:rsidR="00FC270E" w:rsidRPr="005B24A1" w:rsidRDefault="00FC270E">
      <w:pPr>
        <w:pStyle w:val="Corpodeltesto3"/>
        <w:numPr>
          <w:ilvl w:val="0"/>
          <w:numId w:val="26"/>
        </w:numPr>
        <w:ind w:hanging="294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Classe delle lauree</w:t>
      </w:r>
      <w:r w:rsidR="000F1638" w:rsidRPr="005B24A1">
        <w:rPr>
          <w:rFonts w:ascii="Roboto" w:hAnsi="Roboto" w:cs="Arial"/>
          <w:color w:val="000000"/>
          <w:sz w:val="21"/>
          <w:szCs w:val="21"/>
        </w:rPr>
        <w:t xml:space="preserve"> (triennali)</w:t>
      </w:r>
      <w:r w:rsidRPr="005B24A1">
        <w:rPr>
          <w:rFonts w:ascii="Roboto" w:hAnsi="Roboto" w:cs="Arial"/>
          <w:color w:val="000000"/>
          <w:sz w:val="21"/>
          <w:szCs w:val="21"/>
        </w:rPr>
        <w:t>/lauree magistrali in “……………………..” N°. …….</w:t>
      </w:r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1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2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:rsidR="00FC270E" w:rsidRPr="005B24A1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5B24A1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diploma di laurea (triennale)/specialistica ai sensi del D.M. 509/99, in una delle seguenti classi: </w:t>
      </w:r>
    </w:p>
    <w:p w:rsidR="00FC270E" w:rsidRPr="005B24A1" w:rsidRDefault="00FC270E">
      <w:pPr>
        <w:pStyle w:val="Corpodeltesto3"/>
        <w:numPr>
          <w:ilvl w:val="0"/>
          <w:numId w:val="27"/>
        </w:numPr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Classe delle lauree</w:t>
      </w:r>
      <w:r w:rsidR="001314A9" w:rsidRPr="005B24A1">
        <w:rPr>
          <w:rFonts w:ascii="Roboto" w:hAnsi="Roboto" w:cs="Arial"/>
          <w:color w:val="000000"/>
          <w:sz w:val="21"/>
          <w:szCs w:val="21"/>
        </w:rPr>
        <w:t>(triennali)</w:t>
      </w:r>
      <w:r w:rsidRPr="005B24A1">
        <w:rPr>
          <w:rFonts w:ascii="Roboto" w:hAnsi="Roboto" w:cs="Arial"/>
          <w:color w:val="000000"/>
          <w:sz w:val="21"/>
          <w:szCs w:val="21"/>
        </w:rPr>
        <w:t xml:space="preserve">/lauree specialistiche in “……………………..” N°. …….  </w:t>
      </w:r>
    </w:p>
    <w:p w:rsidR="00FC270E" w:rsidRPr="005B24A1" w:rsidRDefault="00FC270E">
      <w:pPr>
        <w:pStyle w:val="Corpodeltesto3"/>
        <w:numPr>
          <w:ilvl w:val="0"/>
          <w:numId w:val="27"/>
        </w:numPr>
        <w:jc w:val="both"/>
        <w:rPr>
          <w:rFonts w:ascii="Roboto" w:hAnsi="Roboto" w:cs="Arial"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Classe delle lauree</w:t>
      </w:r>
      <w:r w:rsidR="001314A9" w:rsidRPr="005B24A1">
        <w:rPr>
          <w:rFonts w:ascii="Roboto" w:hAnsi="Roboto" w:cs="Arial"/>
          <w:color w:val="000000"/>
          <w:sz w:val="21"/>
          <w:szCs w:val="21"/>
        </w:rPr>
        <w:t>(triennali)</w:t>
      </w:r>
      <w:r w:rsidRPr="005B24A1">
        <w:rPr>
          <w:rFonts w:ascii="Roboto" w:hAnsi="Roboto" w:cs="Arial"/>
          <w:color w:val="000000"/>
          <w:sz w:val="21"/>
          <w:szCs w:val="21"/>
        </w:rPr>
        <w:t>/lauree specialistiche in “……………………..” N°. …….</w:t>
      </w:r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3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(D.M. 509/99)</w:t>
        </w:r>
      </w:hyperlink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4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5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:rsidR="00FC270E" w:rsidRPr="005B24A1" w:rsidRDefault="00E52883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6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lauree specialistiche sanitarie (D.M. 509/99)</w:t>
        </w:r>
      </w:hyperlink>
    </w:p>
    <w:p w:rsidR="00FC270E" w:rsidRPr="005B24A1" w:rsidRDefault="00FC270E">
      <w:pPr>
        <w:pStyle w:val="Corpodeltesto3"/>
        <w:spacing w:after="0"/>
        <w:jc w:val="both"/>
        <w:rPr>
          <w:rFonts w:ascii="Roboto" w:hAnsi="Roboto" w:cs="Arial"/>
          <w:strike/>
          <w:color w:val="000000"/>
          <w:sz w:val="21"/>
          <w:szCs w:val="21"/>
        </w:rPr>
      </w:pPr>
    </w:p>
    <w:p w:rsidR="00FC270E" w:rsidRPr="005B24A1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5B24A1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:rsidR="00FC270E" w:rsidRPr="005B24A1" w:rsidRDefault="00FC270E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282F15" w:rsidRPr="005B24A1" w:rsidRDefault="00282F15" w:rsidP="00282F15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5B24A1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:rsidR="00FC270E" w:rsidRPr="005B24A1" w:rsidRDefault="00E52883">
      <w:pPr>
        <w:jc w:val="both"/>
        <w:rPr>
          <w:rFonts w:ascii="Roboto" w:hAnsi="Roboto" w:cs="Arial"/>
          <w:i/>
          <w:iCs/>
          <w:sz w:val="21"/>
          <w:szCs w:val="21"/>
        </w:rPr>
      </w:pPr>
      <w:hyperlink r:id="rId17" w:history="1">
        <w:r w:rsidR="00FC270E" w:rsidRPr="005B24A1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:rsidR="005B24A1" w:rsidRDefault="005B24A1">
      <w:pPr>
        <w:jc w:val="both"/>
        <w:rPr>
          <w:rFonts w:ascii="Roboto" w:hAnsi="Roboto" w:cs="Arial"/>
          <w:sz w:val="21"/>
          <w:szCs w:val="21"/>
        </w:rPr>
      </w:pPr>
    </w:p>
    <w:p w:rsidR="005B24A1" w:rsidRPr="005B24A1" w:rsidRDefault="005B24A1" w:rsidP="005B24A1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 candidati devono inoltre essere</w:t>
      </w:r>
      <w:r w:rsidRPr="005B24A1">
        <w:rPr>
          <w:rFonts w:ascii="Roboto" w:hAnsi="Roboto" w:cs="Arial"/>
          <w:color w:val="0000FF"/>
          <w:sz w:val="21"/>
          <w:szCs w:val="21"/>
          <w:vertAlign w:val="superscript"/>
        </w:rPr>
        <w:t>(3)</w:t>
      </w:r>
      <w:r w:rsidRPr="005B24A1">
        <w:rPr>
          <w:rFonts w:ascii="Roboto" w:hAnsi="Roboto" w:cs="Arial"/>
          <w:sz w:val="21"/>
          <w:szCs w:val="21"/>
        </w:rPr>
        <w:t>:</w:t>
      </w:r>
    </w:p>
    <w:p w:rsidR="005B24A1" w:rsidRPr="005B24A1" w:rsidRDefault="005B24A1" w:rsidP="005B24A1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Abilitati all’esercizio della professione </w:t>
      </w:r>
    </w:p>
    <w:p w:rsidR="005B24A1" w:rsidRPr="005B24A1" w:rsidRDefault="005B24A1" w:rsidP="005B24A1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Iscritti all’ordine professionale</w:t>
      </w:r>
    </w:p>
    <w:p w:rsidR="005B24A1" w:rsidRPr="005B24A1" w:rsidRDefault="005B24A1" w:rsidP="005B24A1">
      <w:pPr>
        <w:tabs>
          <w:tab w:val="num" w:pos="907"/>
        </w:tabs>
        <w:jc w:val="both"/>
        <w:rPr>
          <w:rFonts w:ascii="Roboto" w:hAnsi="Roboto" w:cs="Arial"/>
          <w:sz w:val="21"/>
          <w:szCs w:val="21"/>
        </w:rPr>
      </w:pPr>
    </w:p>
    <w:p w:rsidR="005B24A1" w:rsidRPr="005B24A1" w:rsidRDefault="005B24A1" w:rsidP="005B24A1">
      <w:pPr>
        <w:pStyle w:val="Titolo2"/>
        <w:rPr>
          <w:rFonts w:ascii="Roboto" w:hAnsi="Roboto"/>
          <w:color w:val="0000FF"/>
          <w:sz w:val="21"/>
          <w:szCs w:val="21"/>
        </w:rPr>
      </w:pPr>
      <w:r w:rsidRPr="005B24A1">
        <w:rPr>
          <w:rFonts w:ascii="Roboto" w:hAnsi="Roboto"/>
          <w:color w:val="0000FF"/>
          <w:sz w:val="21"/>
          <w:szCs w:val="21"/>
          <w:vertAlign w:val="superscript"/>
        </w:rPr>
        <w:t>(3)</w:t>
      </w:r>
      <w:r w:rsidRPr="005B24A1"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 </w:t>
      </w:r>
      <w:r w:rsidRPr="005B24A1">
        <w:rPr>
          <w:rFonts w:ascii="Roboto" w:hAnsi="Roboto"/>
          <w:color w:val="0000FF"/>
          <w:sz w:val="21"/>
          <w:szCs w:val="21"/>
        </w:rPr>
        <w:t xml:space="preserve">da indicare </w:t>
      </w:r>
      <w:r w:rsidRPr="005B24A1">
        <w:rPr>
          <w:rFonts w:ascii="Roboto" w:hAnsi="Roboto"/>
          <w:color w:val="0000FF"/>
          <w:sz w:val="21"/>
          <w:szCs w:val="21"/>
          <w:u w:val="single"/>
        </w:rPr>
        <w:t>solo</w:t>
      </w:r>
      <w:r w:rsidRPr="005B24A1">
        <w:rPr>
          <w:rFonts w:ascii="Roboto" w:hAnsi="Roboto"/>
          <w:color w:val="0000FF"/>
          <w:sz w:val="21"/>
          <w:szCs w:val="21"/>
        </w:rPr>
        <w:t xml:space="preserve"> per i Corsi di Perfezionamento/Aggiornamento di Area Sanitaria qualora i partecipanti svolgano attività pratica a diretto contatto con il paziente </w:t>
      </w:r>
    </w:p>
    <w:p w:rsidR="005B24A1" w:rsidRDefault="005B24A1">
      <w:pPr>
        <w:jc w:val="both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n</w:t>
      </w:r>
      <w:r w:rsidR="002F4EC5" w:rsidRPr="005B24A1">
        <w:rPr>
          <w:rFonts w:ascii="Roboto" w:hAnsi="Roboto" w:cs="Arial"/>
          <w:sz w:val="21"/>
          <w:szCs w:val="21"/>
        </w:rPr>
        <w:t>umero</w:t>
      </w:r>
      <w:r w:rsidR="00FE4CD1" w:rsidRPr="005B24A1">
        <w:rPr>
          <w:rFonts w:ascii="Roboto" w:hAnsi="Roboto" w:cs="Arial"/>
          <w:sz w:val="21"/>
          <w:szCs w:val="21"/>
        </w:rPr>
        <w:t xml:space="preserve"> massimo  degli iscritti è pari a …………………………..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Il n</w:t>
      </w:r>
      <w:r w:rsidR="002F4EC5" w:rsidRPr="005B24A1">
        <w:rPr>
          <w:rFonts w:ascii="Roboto" w:hAnsi="Roboto" w:cs="Arial"/>
          <w:sz w:val="21"/>
          <w:szCs w:val="21"/>
        </w:rPr>
        <w:t>umero</w:t>
      </w:r>
      <w:r w:rsidRPr="005B24A1">
        <w:rPr>
          <w:rFonts w:ascii="Roboto" w:hAnsi="Roboto" w:cs="Arial"/>
          <w:sz w:val="21"/>
          <w:szCs w:val="21"/>
        </w:rPr>
        <w:t xml:space="preserve"> minimo per attivare il corso è di n° …. iscritti.  </w:t>
      </w:r>
      <w:r w:rsidRPr="005B24A1">
        <w:rPr>
          <w:rFonts w:ascii="Roboto" w:hAnsi="Roboto" w:cs="Arial"/>
          <w:color w:val="0000FF"/>
          <w:sz w:val="21"/>
          <w:szCs w:val="21"/>
        </w:rPr>
        <w:t>(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non inferiore a 7</w:t>
      </w:r>
      <w:r w:rsidRPr="005B24A1">
        <w:rPr>
          <w:rFonts w:ascii="Roboto" w:hAnsi="Roboto" w:cs="Arial"/>
          <w:color w:val="0000FF"/>
          <w:sz w:val="21"/>
          <w:szCs w:val="21"/>
        </w:rPr>
        <w:t>)</w:t>
      </w:r>
    </w:p>
    <w:p w:rsidR="002B0771" w:rsidRPr="005B24A1" w:rsidRDefault="002B0771" w:rsidP="002B0771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  <w:r w:rsidRPr="005B24A1">
        <w:rPr>
          <w:rFonts w:ascii="Roboto" w:hAnsi="Roboto" w:cs="Arial"/>
          <w:i/>
          <w:color w:val="0000FF"/>
          <w:sz w:val="21"/>
          <w:szCs w:val="21"/>
        </w:rPr>
        <w:t>Indicare se è previsto un contingente riservato per studenti stranieri.</w:t>
      </w:r>
    </w:p>
    <w:p w:rsidR="002B0771" w:rsidRPr="005B24A1" w:rsidRDefault="002B0771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color w:val="0000FF"/>
          <w:sz w:val="21"/>
          <w:szCs w:val="21"/>
        </w:rPr>
        <w:t>[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 w:rsidRPr="005B24A1">
        <w:rPr>
          <w:rFonts w:ascii="Roboto" w:hAnsi="Roboto" w:cs="Arial"/>
          <w:color w:val="0000FF"/>
          <w:sz w:val="21"/>
          <w:szCs w:val="21"/>
        </w:rPr>
        <w:t>]</w:t>
      </w:r>
      <w:r w:rsidR="001A0021" w:rsidRPr="005B24A1">
        <w:rPr>
          <w:rFonts w:ascii="Roboto" w:hAnsi="Roboto" w:cs="Arial"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 xml:space="preserve">Il Collegio docenti si riserverà di valutare l’attivazione del </w:t>
      </w:r>
      <w:r w:rsidR="00944CE7" w:rsidRPr="005B24A1">
        <w:rPr>
          <w:rFonts w:ascii="Roboto" w:hAnsi="Roboto" w:cs="Arial"/>
          <w:sz w:val="21"/>
          <w:szCs w:val="21"/>
        </w:rPr>
        <w:t>corso</w:t>
      </w:r>
      <w:r w:rsidRPr="005B24A1">
        <w:rPr>
          <w:rFonts w:ascii="Roboto" w:hAnsi="Roboto" w:cs="Arial"/>
          <w:sz w:val="21"/>
          <w:szCs w:val="21"/>
        </w:rPr>
        <w:t xml:space="preserve"> con un numero di candidati inferiore a quello minimo previsto</w:t>
      </w:r>
      <w:r w:rsidR="00FE4CD1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sz w:val="21"/>
          <w:szCs w:val="21"/>
        </w:rPr>
        <w:t>(</w:t>
      </w:r>
      <w:r w:rsidRPr="005B24A1">
        <w:rPr>
          <w:rFonts w:ascii="Roboto" w:hAnsi="Roboto" w:cs="Arial"/>
          <w:color w:val="0000FF"/>
          <w:sz w:val="21"/>
          <w:szCs w:val="21"/>
          <w:u w:val="single"/>
        </w:rPr>
        <w:t>comunque non inferiore a 7</w:t>
      </w:r>
      <w:r w:rsidRPr="005B24A1">
        <w:rPr>
          <w:rFonts w:ascii="Roboto" w:hAnsi="Roboto" w:cs="Arial"/>
          <w:sz w:val="21"/>
          <w:szCs w:val="21"/>
        </w:rPr>
        <w:t xml:space="preserve">), con motivata delibera che garantisca in ogni caso la qualità della didattica e la copertura finanziaria. 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:rsidR="00FC270E" w:rsidRPr="005B24A1" w:rsidRDefault="00FC270E">
      <w:pPr>
        <w:spacing w:after="120"/>
        <w:jc w:val="both"/>
        <w:rPr>
          <w:rFonts w:ascii="Roboto" w:hAnsi="Roboto" w:cs="Arial"/>
          <w:color w:val="0000FF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Nel caso in cui il numero di aspiranti sia superiore a quello massimo previsto, verrà effettuata, da parte di una Commissione composta dal Coordinatore e da due docenti del </w:t>
      </w:r>
      <w:r w:rsidR="00944CE7" w:rsidRPr="005B24A1">
        <w:rPr>
          <w:rFonts w:ascii="Roboto" w:hAnsi="Roboto" w:cs="Arial"/>
          <w:sz w:val="21"/>
          <w:szCs w:val="21"/>
        </w:rPr>
        <w:t>corso</w:t>
      </w:r>
      <w:r w:rsidRPr="005B24A1">
        <w:rPr>
          <w:rFonts w:ascii="Roboto" w:hAnsi="Roboto" w:cs="Arial"/>
          <w:sz w:val="21"/>
          <w:szCs w:val="21"/>
        </w:rPr>
        <w:t xml:space="preserve">, una selezione e formulata una graduatoria di merito, espressa in ………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(trentesimi o altro)</w:t>
      </w:r>
      <w:r w:rsidRPr="005B24A1">
        <w:rPr>
          <w:rFonts w:ascii="Roboto" w:hAnsi="Roboto" w:cs="Arial"/>
          <w:color w:val="0000FF"/>
          <w:sz w:val="21"/>
          <w:szCs w:val="21"/>
        </w:rPr>
        <w:t>,</w:t>
      </w:r>
      <w:r w:rsidRPr="005B24A1">
        <w:rPr>
          <w:rFonts w:ascii="Roboto" w:hAnsi="Roboto" w:cs="Arial"/>
          <w:sz w:val="21"/>
          <w:szCs w:val="21"/>
        </w:rPr>
        <w:t xml:space="preserve"> determinata sulla base dei seguenti criteri di valutazione</w:t>
      </w:r>
      <w:r w:rsidR="002F4EC5" w:rsidRPr="005B24A1">
        <w:rPr>
          <w:rFonts w:ascii="Roboto" w:hAnsi="Roboto" w:cs="Arial"/>
          <w:sz w:val="21"/>
          <w:szCs w:val="21"/>
        </w:rPr>
        <w:t xml:space="preserve"> </w:t>
      </w:r>
      <w:r w:rsidRPr="005B24A1">
        <w:rPr>
          <w:rFonts w:ascii="Roboto" w:hAnsi="Roboto" w:cs="Arial"/>
          <w:color w:val="0000FF"/>
          <w:sz w:val="21"/>
          <w:szCs w:val="21"/>
        </w:rPr>
        <w:t>(possono essere scelti altri criteri rispetto a quelli sotto</w:t>
      </w:r>
      <w:r w:rsidR="002F4EC5" w:rsidRPr="005B24A1">
        <w:rPr>
          <w:rFonts w:ascii="Roboto" w:hAnsi="Roboto" w:cs="Arial"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color w:val="0000FF"/>
          <w:sz w:val="21"/>
          <w:szCs w:val="21"/>
        </w:rPr>
        <w:t>indicati che costituiscono un esempio non vincolante</w:t>
      </w:r>
      <w:r w:rsidR="002F4EC5" w:rsidRPr="005B24A1">
        <w:rPr>
          <w:rFonts w:ascii="Roboto" w:hAnsi="Roboto" w:cs="Arial"/>
          <w:color w:val="0000FF"/>
          <w:sz w:val="21"/>
          <w:szCs w:val="21"/>
        </w:rPr>
        <w:t xml:space="preserve"> -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indicare in quale misura ciascun criterio incide nella formulazione della graduatoria di merito):</w:t>
      </w:r>
    </w:p>
    <w:p w:rsidR="00FC270E" w:rsidRPr="005B24A1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 per  ……..  </w:t>
      </w:r>
      <w:r w:rsidRPr="005B24A1">
        <w:rPr>
          <w:rFonts w:ascii="Roboto" w:hAnsi="Roboto" w:cs="Arial"/>
          <w:bCs/>
          <w:i/>
          <w:iCs/>
          <w:color w:val="0000FF"/>
          <w:sz w:val="21"/>
          <w:szCs w:val="21"/>
        </w:rPr>
        <w:t>(es. il voto di laurea)</w:t>
      </w:r>
      <w:r w:rsidR="002F4EC5"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 w:cs="Arial"/>
          <w:b/>
          <w:bCs/>
          <w:i/>
          <w:iCs/>
          <w:sz w:val="21"/>
          <w:szCs w:val="21"/>
        </w:rPr>
        <w:t>così ripartito:</w:t>
      </w:r>
    </w:p>
    <w:p w:rsidR="00FC270E" w:rsidRPr="005B24A1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Pr="005B24A1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ESEMPIO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laurea &lt; di 100/110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laurea da 100/110 a 110/110</w:t>
      </w:r>
    </w:p>
    <w:p w:rsidR="00FC270E" w:rsidRPr="005B24A1" w:rsidRDefault="00FC270E">
      <w:pPr>
        <w:pStyle w:val="Paragrafoelenco"/>
        <w:numPr>
          <w:ilvl w:val="0"/>
          <w:numId w:val="11"/>
        </w:numPr>
        <w:spacing w:after="120"/>
        <w:ind w:left="1434" w:hanging="357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 votazione di 110/110 e lode</w:t>
      </w:r>
    </w:p>
    <w:p w:rsidR="00FC270E" w:rsidRPr="005B24A1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…….. per ………..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(</w:t>
      </w:r>
      <w:r w:rsidRPr="005B24A1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es. media </w:t>
      </w:r>
      <w:r w:rsidR="00B04C62" w:rsidRPr="005B24A1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matematica </w:t>
      </w:r>
      <w:r w:rsidRPr="005B24A1">
        <w:rPr>
          <w:rFonts w:ascii="Roboto" w:hAnsi="Roboto" w:cs="Arial"/>
          <w:bCs/>
          <w:i/>
          <w:iCs/>
          <w:color w:val="0000FF"/>
          <w:sz w:val="21"/>
          <w:szCs w:val="21"/>
        </w:rPr>
        <w:t>dei voti riportati nella carriera universitaria)</w:t>
      </w:r>
      <w:r w:rsidRPr="005B24A1">
        <w:rPr>
          <w:rFonts w:ascii="Roboto" w:hAnsi="Roboto" w:cs="Arial"/>
          <w:b/>
          <w:bCs/>
          <w:i/>
          <w:iCs/>
          <w:sz w:val="21"/>
          <w:szCs w:val="21"/>
        </w:rPr>
        <w:t xml:space="preserve"> così ripartito: 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 punti per votazione media di ……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 punti per</w:t>
      </w:r>
    </w:p>
    <w:p w:rsidR="00FC270E" w:rsidRPr="005B24A1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z w:val="21"/>
          <w:szCs w:val="21"/>
        </w:rPr>
        <w:t xml:space="preserve">   Fino ad un massimo di punti …… per  …….. così ripartito: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Pr="005B24A1" w:rsidRDefault="00FC270E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  …. punti per</w:t>
      </w:r>
    </w:p>
    <w:p w:rsidR="00FC270E" w:rsidRPr="005B24A1" w:rsidRDefault="00FC270E">
      <w:pPr>
        <w:jc w:val="both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b/>
          <w:bCs/>
          <w:i/>
          <w:iCs/>
          <w:smallCaps/>
          <w:color w:val="0000FF"/>
          <w:sz w:val="21"/>
          <w:szCs w:val="21"/>
        </w:rPr>
        <w:t xml:space="preserve">Nota: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……..</w:t>
      </w:r>
    </w:p>
    <w:p w:rsidR="00FC270E" w:rsidRPr="005B24A1" w:rsidRDefault="00AA3FE3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>In caso di parità di punteggio in graduatoria prevale il candidato anagraficamente più giovane.</w:t>
      </w:r>
    </w:p>
    <w:p w:rsidR="00FC270E" w:rsidRPr="005B24A1" w:rsidRDefault="001909E3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5B24A1">
        <w:rPr>
          <w:rFonts w:ascii="Roboto" w:hAnsi="Roboto" w:cs="Arial"/>
          <w:sz w:val="21"/>
          <w:szCs w:val="21"/>
        </w:rPr>
        <w:t xml:space="preserve">In caso di rinuncia di uno o più candidati, i posti resisi disponibili saranno </w:t>
      </w:r>
      <w:r w:rsidR="00081F61">
        <w:rPr>
          <w:rFonts w:ascii="Roboto" w:hAnsi="Roboto" w:cs="Arial"/>
          <w:sz w:val="21"/>
          <w:szCs w:val="21"/>
        </w:rPr>
        <w:t>ri</w:t>
      </w:r>
      <w:r w:rsidRPr="005B24A1">
        <w:rPr>
          <w:rFonts w:ascii="Roboto" w:hAnsi="Roboto" w:cs="Arial"/>
          <w:sz w:val="21"/>
          <w:szCs w:val="21"/>
        </w:rPr>
        <w:t xml:space="preserve">messi a disposizione secondo la graduatoria di merito, fino ad esaurimento dei posti stessi. </w:t>
      </w:r>
      <w:r w:rsidR="00FC270E" w:rsidRPr="005B24A1">
        <w:rPr>
          <w:rFonts w:ascii="Roboto" w:hAnsi="Roboto" w:cs="Arial"/>
          <w:sz w:val="21"/>
          <w:szCs w:val="21"/>
        </w:rPr>
        <w:t xml:space="preserve"> </w:t>
      </w:r>
    </w:p>
    <w:p w:rsidR="00FC270E" w:rsidRPr="005B24A1" w:rsidRDefault="00FC270E" w:rsidP="004A70FA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3C35D5" w:rsidRPr="005B24A1" w:rsidRDefault="003C35D5" w:rsidP="003C35D5">
      <w:pPr>
        <w:pStyle w:val="Corpotesto"/>
        <w:spacing w:line="240" w:lineRule="auto"/>
        <w:rPr>
          <w:rFonts w:ascii="Roboto" w:hAnsi="Roboto" w:cs="Arial"/>
          <w:b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b/>
          <w:iCs/>
          <w:color w:val="0000FF"/>
          <w:sz w:val="21"/>
          <w:szCs w:val="21"/>
        </w:rPr>
        <w:t>UDITORI</w:t>
      </w:r>
    </w:p>
    <w:p w:rsidR="003C35D5" w:rsidRPr="005B24A1" w:rsidRDefault="003C35D5" w:rsidP="003C35D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Il Collegio docenti ha facoltà di ammettere alla frequenza uditori, di norma nella percentuale massima del 10% del numero di iscritti regolari. Specificare i requisiti di ammissione per gli uditori e quali moduli ammessi a frequentare.</w:t>
      </w:r>
    </w:p>
    <w:p w:rsidR="009D4B94" w:rsidRPr="005B24A1" w:rsidRDefault="009D4B94" w:rsidP="009D4B9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9D4B94" w:rsidRPr="005B24A1" w:rsidRDefault="009D4B9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944CE7" w:rsidRPr="005B24A1">
        <w:rPr>
          <w:rFonts w:ascii="Roboto" w:hAnsi="Roboto"/>
          <w:b/>
          <w:bCs/>
          <w:smallCaps/>
          <w:sz w:val="24"/>
          <w:szCs w:val="24"/>
        </w:rPr>
        <w:t>7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-  Modalità organizzative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funzionamento e la gestione organizzativa e amministrativo-contabile del </w:t>
      </w:r>
      <w:r w:rsidR="00944CE7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è assicurato dal Dipartimento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 xml:space="preserve">(a cui afferisce il </w:t>
      </w:r>
      <w:r w:rsidR="00944CE7" w:rsidRPr="005B24A1">
        <w:rPr>
          <w:rFonts w:ascii="Roboto" w:hAnsi="Roboto"/>
          <w:i/>
          <w:iCs/>
          <w:color w:val="0000FF"/>
          <w:sz w:val="21"/>
          <w:szCs w:val="21"/>
        </w:rPr>
        <w:t>Direttore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)</w:t>
      </w:r>
      <w:r w:rsidR="002F4EC5" w:rsidRPr="005B24A1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5B24A1">
        <w:rPr>
          <w:rFonts w:ascii="Roboto" w:hAnsi="Roboto"/>
          <w:sz w:val="21"/>
          <w:szCs w:val="21"/>
        </w:rPr>
        <w:t xml:space="preserve">di ……………….. </w:t>
      </w:r>
    </w:p>
    <w:p w:rsidR="00FC270E" w:rsidRPr="005B24A1" w:rsidRDefault="00FC270E">
      <w:pPr>
        <w:pStyle w:val="Corpodeltesto2"/>
        <w:spacing w:after="120" w:line="240" w:lineRule="auto"/>
        <w:rPr>
          <w:rFonts w:ascii="Roboto" w:hAnsi="Roboto" w:cs="Cambria"/>
          <w:i/>
          <w:iCs/>
        </w:rPr>
      </w:pPr>
      <w:r w:rsidRPr="005B24A1">
        <w:rPr>
          <w:rFonts w:ascii="Roboto" w:hAnsi="Roboto"/>
          <w:sz w:val="21"/>
          <w:szCs w:val="21"/>
        </w:rPr>
        <w:t xml:space="preserve">Per il coordinamento di tutte le attività relative al funzionamento del </w:t>
      </w:r>
      <w:r w:rsidR="00944CE7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è istituito il Collegio dei docenti composto da: </w:t>
      </w:r>
      <w:r w:rsidRPr="005B24A1">
        <w:rPr>
          <w:rFonts w:ascii="Roboto" w:hAnsi="Roboto"/>
          <w:i/>
          <w:iCs/>
          <w:color w:val="0000FF"/>
        </w:rPr>
        <w:t xml:space="preserve">(non meno di tre componenti, di cui </w:t>
      </w:r>
      <w:r w:rsidRPr="005B24A1">
        <w:rPr>
          <w:rFonts w:ascii="Roboto" w:hAnsi="Roboto"/>
          <w:i/>
          <w:iCs/>
          <w:color w:val="0000FF"/>
          <w:u w:val="single"/>
        </w:rPr>
        <w:t>almeno due afferenti all’Università di Pavia</w:t>
      </w:r>
      <w:r w:rsidRPr="005B24A1">
        <w:rPr>
          <w:rFonts w:ascii="Roboto" w:hAnsi="Roboto"/>
          <w:i/>
          <w:iCs/>
          <w:color w:val="0000FF"/>
        </w:rPr>
        <w:t>)</w:t>
      </w:r>
    </w:p>
    <w:p w:rsidR="00FC270E" w:rsidRPr="005B24A1" w:rsidRDefault="00FC270E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Prof</w:t>
      </w:r>
      <w:r w:rsidR="00DA7902" w:rsidRPr="005B24A1">
        <w:rPr>
          <w:rFonts w:ascii="Roboto" w:hAnsi="Roboto"/>
          <w:sz w:val="21"/>
          <w:szCs w:val="21"/>
        </w:rPr>
        <w:t>.</w:t>
      </w:r>
      <w:r w:rsidRPr="005B24A1">
        <w:rPr>
          <w:rFonts w:ascii="Roboto" w:hAnsi="Roboto"/>
          <w:sz w:val="21"/>
          <w:szCs w:val="21"/>
        </w:rPr>
        <w:t xml:space="preserve"> ……..</w:t>
      </w:r>
    </w:p>
    <w:p w:rsidR="00FC270E" w:rsidRPr="005B24A1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Prof. …….</w:t>
      </w:r>
    </w:p>
    <w:p w:rsidR="00FC270E" w:rsidRPr="005B24A1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Dott. …….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5B24A1" w:rsidRDefault="00FC270E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5B24A1"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Nota: </w:t>
      </w:r>
      <w:r w:rsidRPr="005B24A1">
        <w:rPr>
          <w:rFonts w:ascii="Roboto" w:hAnsi="Roboto"/>
          <w:color w:val="0000FF"/>
          <w:sz w:val="21"/>
          <w:szCs w:val="21"/>
        </w:rPr>
        <w:t xml:space="preserve">i docenti devono essere titolari di insegnamento nell’ambito del </w:t>
      </w:r>
      <w:r w:rsidR="00944CE7" w:rsidRPr="005B24A1">
        <w:rPr>
          <w:rFonts w:ascii="Roboto" w:hAnsi="Roboto"/>
          <w:color w:val="0000FF"/>
          <w:sz w:val="21"/>
          <w:szCs w:val="21"/>
        </w:rPr>
        <w:t>Corso</w:t>
      </w:r>
    </w:p>
    <w:p w:rsidR="003C35D5" w:rsidRPr="005B24A1" w:rsidRDefault="003C35D5" w:rsidP="003C35D5">
      <w:pPr>
        <w:pStyle w:val="Corpodeltesto2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5B24A1">
        <w:rPr>
          <w:rFonts w:ascii="Roboto" w:hAnsi="Roboto"/>
          <w:color w:val="0000FF"/>
          <w:sz w:val="21"/>
          <w:szCs w:val="21"/>
        </w:rPr>
        <w:t xml:space="preserve">Variazioni nel Collegio Docenti, intervenute successivamente all’approvazione delle proposte, vanno deliberate dal Collegio stesso e presentate come comunicazione nella seduta successiva del Consiglio di Dipartimento. Estratto del relativo verbale dovrà essere trasmesso al Servizio </w:t>
      </w:r>
      <w:r w:rsidR="00AF3FFA" w:rsidRPr="005B24A1">
        <w:rPr>
          <w:rFonts w:ascii="Roboto" w:hAnsi="Roboto"/>
          <w:color w:val="0000FF"/>
          <w:sz w:val="21"/>
          <w:szCs w:val="21"/>
        </w:rPr>
        <w:t xml:space="preserve">Sanità e </w:t>
      </w:r>
      <w:r w:rsidRPr="005B24A1">
        <w:rPr>
          <w:rFonts w:ascii="Roboto" w:hAnsi="Roboto"/>
          <w:color w:val="0000FF"/>
          <w:sz w:val="21"/>
          <w:szCs w:val="21"/>
        </w:rPr>
        <w:t>Post Laurea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Il Collegio determina l’attribuzione dei compiti didattici ed elegge al suo interno, tra i docenti dell’Università di Pavia, il </w:t>
      </w:r>
      <w:r w:rsidR="00944CE7" w:rsidRPr="005B24A1">
        <w:rPr>
          <w:rFonts w:ascii="Roboto" w:hAnsi="Roboto"/>
          <w:sz w:val="21"/>
          <w:szCs w:val="21"/>
        </w:rPr>
        <w:t>Direttore del Corso</w:t>
      </w:r>
      <w:r w:rsidRPr="005B24A1">
        <w:rPr>
          <w:rFonts w:ascii="Roboto" w:hAnsi="Roboto"/>
          <w:sz w:val="21"/>
          <w:szCs w:val="21"/>
        </w:rPr>
        <w:t>.</w:t>
      </w:r>
    </w:p>
    <w:p w:rsidR="002B0771" w:rsidRPr="005B24A1" w:rsidRDefault="002B0771" w:rsidP="002B0771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La Segreteria Organizzativa sarà collocata presso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(Dipartimento/Collegio/Altro)</w:t>
      </w:r>
      <w:r w:rsidRPr="005B24A1">
        <w:rPr>
          <w:rFonts w:ascii="Roboto" w:hAnsi="Roboto"/>
          <w:sz w:val="21"/>
          <w:szCs w:val="21"/>
        </w:rPr>
        <w:t xml:space="preserve"> e sarà gestita da </w:t>
      </w:r>
      <w:r w:rsidRPr="005B24A1">
        <w:rPr>
          <w:rFonts w:ascii="Roboto" w:hAnsi="Roboto"/>
          <w:i/>
          <w:iCs/>
          <w:color w:val="0000FF"/>
          <w:sz w:val="21"/>
          <w:szCs w:val="21"/>
        </w:rPr>
        <w:t>(indicare persona di riferimento con recapiti).</w:t>
      </w:r>
    </w:p>
    <w:p w:rsidR="002B0771" w:rsidRPr="005B24A1" w:rsidRDefault="002B0771" w:rsidP="002B0771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Sarà inoltre assicurato un sito web del </w:t>
      </w:r>
      <w:r w:rsidR="0042672E" w:rsidRPr="005B24A1">
        <w:rPr>
          <w:rFonts w:ascii="Roboto" w:hAnsi="Roboto"/>
          <w:sz w:val="21"/>
          <w:szCs w:val="21"/>
        </w:rPr>
        <w:t>Corso</w:t>
      </w:r>
      <w:r w:rsidRPr="005B24A1">
        <w:rPr>
          <w:rFonts w:ascii="Roboto" w:hAnsi="Roboto"/>
          <w:sz w:val="21"/>
          <w:szCs w:val="21"/>
        </w:rPr>
        <w:t xml:space="preserve"> opportunamente aggiornato al seguente indirizzo: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:rsidR="00FC270E" w:rsidRPr="005B24A1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944CE7" w:rsidRPr="005B24A1">
        <w:rPr>
          <w:rFonts w:ascii="Roboto" w:hAnsi="Roboto"/>
          <w:b/>
          <w:bCs/>
          <w:smallCaps/>
          <w:sz w:val="24"/>
          <w:szCs w:val="24"/>
        </w:rPr>
        <w:t>8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9C63EC" w:rsidRPr="005B24A1">
        <w:rPr>
          <w:rFonts w:ascii="Roboto" w:hAnsi="Roboto"/>
          <w:b/>
          <w:bCs/>
          <w:smallCaps/>
          <w:sz w:val="24"/>
          <w:szCs w:val="24"/>
        </w:rPr>
        <w:t>–</w:t>
      </w:r>
      <w:r w:rsidRPr="005B24A1">
        <w:rPr>
          <w:rFonts w:ascii="Roboto" w:hAnsi="Roboto"/>
          <w:b/>
          <w:bCs/>
          <w:smallCaps/>
          <w:sz w:val="24"/>
          <w:szCs w:val="24"/>
        </w:rPr>
        <w:t xml:space="preserve"> Risorse finanziarie</w:t>
      </w:r>
    </w:p>
    <w:p w:rsidR="00FC270E" w:rsidRPr="005B24A1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A56A98">
        <w:rPr>
          <w:rFonts w:ascii="Roboto" w:hAnsi="Roboto"/>
          <w:sz w:val="21"/>
          <w:szCs w:val="21"/>
        </w:rPr>
        <w:t>Il contributo di iscrizione è fissato in € (</w:t>
      </w:r>
      <w:r w:rsidRPr="00A56A98">
        <w:rPr>
          <w:rFonts w:ascii="Roboto" w:hAnsi="Roboto"/>
          <w:b/>
          <w:bCs/>
          <w:color w:val="0000FF"/>
          <w:sz w:val="21"/>
          <w:szCs w:val="21"/>
        </w:rPr>
        <w:t>importo minimo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 xml:space="preserve">: Corso di </w:t>
      </w:r>
      <w:r w:rsidR="003A73A8" w:rsidRPr="00A56A98">
        <w:rPr>
          <w:rFonts w:ascii="Roboto" w:hAnsi="Roboto"/>
          <w:b/>
          <w:bCs/>
          <w:color w:val="C00000"/>
          <w:sz w:val="21"/>
          <w:szCs w:val="21"/>
        </w:rPr>
        <w:t>Perfezionamento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>:</w:t>
      </w:r>
      <w:r w:rsidRPr="00A56A98">
        <w:rPr>
          <w:rFonts w:ascii="Roboto" w:hAnsi="Roboto"/>
          <w:b/>
          <w:bCs/>
          <w:color w:val="0000FF"/>
          <w:sz w:val="21"/>
          <w:szCs w:val="21"/>
        </w:rPr>
        <w:t xml:space="preserve"> € </w:t>
      </w:r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850,00</w:t>
      </w:r>
      <w:r w:rsidR="004F10C1" w:rsidRPr="00A56A98">
        <w:rPr>
          <w:rFonts w:ascii="Roboto" w:hAnsi="Roboto"/>
          <w:b/>
          <w:bCs/>
          <w:color w:val="FF0000"/>
          <w:sz w:val="21"/>
          <w:szCs w:val="21"/>
        </w:rPr>
        <w:t xml:space="preserve"> 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 xml:space="preserve">Corso di </w:t>
      </w:r>
      <w:r w:rsidR="003A73A8" w:rsidRPr="00A56A98">
        <w:rPr>
          <w:rFonts w:ascii="Roboto" w:hAnsi="Roboto"/>
          <w:b/>
          <w:bCs/>
          <w:color w:val="00B050"/>
          <w:sz w:val="21"/>
          <w:szCs w:val="21"/>
        </w:rPr>
        <w:t xml:space="preserve">Aggiornamento </w:t>
      </w:r>
      <w:r w:rsidR="003A73A8" w:rsidRPr="00A56A98">
        <w:rPr>
          <w:rFonts w:ascii="Roboto" w:hAnsi="Roboto"/>
          <w:b/>
          <w:bCs/>
          <w:color w:val="0000FF"/>
          <w:sz w:val="21"/>
          <w:szCs w:val="21"/>
        </w:rPr>
        <w:t>€</w:t>
      </w:r>
      <w:r w:rsidR="003A73A8" w:rsidRPr="00A56A98">
        <w:rPr>
          <w:rFonts w:ascii="Roboto" w:hAnsi="Roboto"/>
          <w:b/>
          <w:bCs/>
          <w:color w:val="FF0000"/>
          <w:sz w:val="21"/>
          <w:szCs w:val="21"/>
        </w:rPr>
        <w:t xml:space="preserve"> </w:t>
      </w:r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325,</w:t>
      </w:r>
      <w:bookmarkStart w:id="0" w:name="_GoBack"/>
      <w:bookmarkEnd w:id="0"/>
      <w:r w:rsidR="008E18D0" w:rsidRPr="00A56A98">
        <w:rPr>
          <w:rFonts w:ascii="Roboto" w:hAnsi="Roboto"/>
          <w:b/>
          <w:bCs/>
          <w:color w:val="FF0000"/>
          <w:sz w:val="21"/>
          <w:szCs w:val="21"/>
        </w:rPr>
        <w:t>00</w:t>
      </w:r>
      <w:r w:rsidRPr="00A56A98">
        <w:rPr>
          <w:rFonts w:ascii="Roboto" w:hAnsi="Roboto"/>
          <w:sz w:val="21"/>
          <w:szCs w:val="21"/>
        </w:rPr>
        <w:t>)……….. pro capite</w:t>
      </w:r>
      <w:r w:rsidR="00820F78" w:rsidRPr="00A56A98">
        <w:rPr>
          <w:rFonts w:ascii="Roboto" w:hAnsi="Roboto"/>
          <w:sz w:val="21"/>
          <w:szCs w:val="21"/>
        </w:rPr>
        <w:t xml:space="preserve"> comprensivo di:</w:t>
      </w:r>
    </w:p>
    <w:p w:rsidR="002B0771" w:rsidRPr="005B24A1" w:rsidRDefault="002B0771" w:rsidP="002B0771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- tassa di segreteria </w:t>
      </w:r>
      <w:r w:rsidRPr="005B24A1">
        <w:rPr>
          <w:rFonts w:ascii="Roboto" w:hAnsi="Roboto" w:cs="Arial"/>
          <w:b/>
          <w:i/>
          <w:iCs/>
          <w:color w:val="FF0000"/>
          <w:sz w:val="21"/>
          <w:szCs w:val="21"/>
        </w:rPr>
        <w:t>€ 142,00</w:t>
      </w:r>
      <w:r w:rsidRPr="005B24A1">
        <w:rPr>
          <w:rFonts w:ascii="Roboto" w:hAnsi="Roboto" w:cs="Arial"/>
          <w:i/>
          <w:iCs/>
          <w:color w:val="FF0000"/>
          <w:sz w:val="21"/>
          <w:szCs w:val="21"/>
        </w:rPr>
        <w:t xml:space="preserve">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:rsidR="007A6E9A" w:rsidRPr="005B24A1" w:rsidRDefault="007A6E9A" w:rsidP="00855203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5B24A1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€ </w:t>
      </w:r>
      <w:r w:rsidRPr="005B24A1">
        <w:rPr>
          <w:rFonts w:ascii="Roboto" w:hAnsi="Roboto" w:cs="Arial"/>
          <w:b/>
          <w:bCs/>
          <w:i/>
          <w:iCs/>
          <w:color w:val="FF0000"/>
          <w:sz w:val="21"/>
          <w:szCs w:val="21"/>
        </w:rPr>
        <w:t xml:space="preserve">16,00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:rsidR="002B0771" w:rsidRPr="005B24A1" w:rsidRDefault="002B0771" w:rsidP="002B0771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 xml:space="preserve">L’importo complessivamente incassato dalla contribuzione, detratte la quota a beneficio del bilancio di Ateneo nonché le spese fisse, verrà devoluta al Dipartimento proponente ai fini di garantire adeguata copertura a tutti gli oneri legati all’attivazione e svolgimento del </w:t>
      </w:r>
      <w:r w:rsidR="00D44C94" w:rsidRPr="005B24A1">
        <w:rPr>
          <w:rFonts w:ascii="Roboto" w:hAnsi="Roboto"/>
          <w:sz w:val="21"/>
          <w:szCs w:val="21"/>
        </w:rPr>
        <w:t>Corso.</w:t>
      </w:r>
    </w:p>
    <w:p w:rsidR="002B0771" w:rsidRPr="005B24A1" w:rsidRDefault="002B0771" w:rsidP="002B0771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Specificare se sono stati stipulati o si prevedono accordi con aziende in grado di sostenere il </w:t>
      </w:r>
      <w:r w:rsidR="004A70FA" w:rsidRPr="005B24A1">
        <w:rPr>
          <w:rFonts w:ascii="Roboto" w:hAnsi="Roboto" w:cs="Arial"/>
          <w:i/>
          <w:iCs/>
          <w:color w:val="0000FF"/>
          <w:sz w:val="21"/>
          <w:szCs w:val="21"/>
        </w:rPr>
        <w:t xml:space="preserve">Corso </w:t>
      </w:r>
      <w:r w:rsidRPr="005B24A1">
        <w:rPr>
          <w:rFonts w:ascii="Roboto" w:hAnsi="Roboto" w:cs="Arial"/>
          <w:i/>
          <w:iCs/>
          <w:color w:val="0000FF"/>
          <w:sz w:val="21"/>
          <w:szCs w:val="21"/>
        </w:rPr>
        <w:t>con borse di studio.</w:t>
      </w:r>
    </w:p>
    <w:p w:rsidR="002B0771" w:rsidRPr="005B24A1" w:rsidRDefault="002B0771" w:rsidP="002B0771">
      <w:pPr>
        <w:pStyle w:val="Corpodeltesto2"/>
        <w:spacing w:line="240" w:lineRule="auto"/>
        <w:rPr>
          <w:rFonts w:ascii="Roboto" w:hAnsi="Roboto"/>
          <w:i/>
          <w:sz w:val="21"/>
          <w:szCs w:val="21"/>
        </w:rPr>
      </w:pPr>
    </w:p>
    <w:p w:rsidR="00FC270E" w:rsidRPr="005B24A1" w:rsidRDefault="009C63EC" w:rsidP="009C63EC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5B24A1">
        <w:rPr>
          <w:rFonts w:ascii="Roboto" w:hAnsi="Roboto"/>
          <w:sz w:val="21"/>
          <w:szCs w:val="21"/>
        </w:rPr>
        <w:t>Il piano di utilizzo delle risorse finanziarie viene di seguito indicato:</w:t>
      </w:r>
    </w:p>
    <w:p w:rsidR="00FC270E" w:rsidRPr="005B24A1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2693"/>
        <w:gridCol w:w="2668"/>
      </w:tblGrid>
      <w:tr w:rsidR="00FC270E" w:rsidRPr="005B24A1" w:rsidTr="00523690">
        <w:trPr>
          <w:cantSplit/>
          <w:jc w:val="center"/>
        </w:trPr>
        <w:tc>
          <w:tcPr>
            <w:tcW w:w="4229" w:type="dxa"/>
            <w:vAlign w:val="center"/>
          </w:tcPr>
          <w:p w:rsidR="00FC270E" w:rsidRPr="005B24A1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ENTRATE PREVISTE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MINIMO ISCRITTI</w:t>
            </w:r>
          </w:p>
          <w:p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(N°__)</w:t>
            </w:r>
          </w:p>
        </w:tc>
        <w:tc>
          <w:tcPr>
            <w:tcW w:w="2668" w:type="dxa"/>
            <w:vAlign w:val="center"/>
          </w:tcPr>
          <w:p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MASSIMO</w:t>
            </w:r>
            <w:r w:rsidR="00423AA4"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ISCRITTI</w:t>
            </w:r>
          </w:p>
          <w:p w:rsidR="00FC270E" w:rsidRPr="005B24A1" w:rsidRDefault="00FC270E" w:rsidP="006F2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(N°__)</w:t>
            </w:r>
          </w:p>
        </w:tc>
      </w:tr>
      <w:tr w:rsidR="00FC270E" w:rsidRPr="005B24A1" w:rsidTr="00523690">
        <w:trPr>
          <w:cantSplit/>
          <w:jc w:val="center"/>
        </w:trPr>
        <w:tc>
          <w:tcPr>
            <w:tcW w:w="4229" w:type="dxa"/>
          </w:tcPr>
          <w:p w:rsidR="00523690" w:rsidRPr="005B24A1" w:rsidRDefault="00FC270E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di isc</w:t>
            </w:r>
            <w:r w:rsidR="00523690" w:rsidRPr="005B24A1">
              <w:rPr>
                <w:rFonts w:ascii="Roboto" w:hAnsi="Roboto" w:cs="Arial"/>
                <w:sz w:val="20"/>
                <w:szCs w:val="20"/>
              </w:rPr>
              <w:t>rizione per iscritto/anno</w:t>
            </w:r>
          </w:p>
          <w:p w:rsidR="00FC270E" w:rsidRPr="005B24A1" w:rsidRDefault="006F23F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 …………</w:t>
            </w:r>
            <w:r w:rsidR="00523690" w:rsidRPr="005B24A1">
              <w:rPr>
                <w:rFonts w:ascii="Roboto" w:hAnsi="Roboto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693" w:type="dxa"/>
          </w:tcPr>
          <w:p w:rsidR="00FC270E" w:rsidRPr="005B24A1" w:rsidRDefault="00FC270E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5B24A1">
              <w:rPr>
                <w:rFonts w:ascii="Roboto" w:hAnsi="Roboto" w:cs="Arial"/>
                <w:sz w:val="20"/>
                <w:szCs w:val="20"/>
              </w:rPr>
              <w:t xml:space="preserve"> ………………………….</w:t>
            </w:r>
          </w:p>
        </w:tc>
        <w:tc>
          <w:tcPr>
            <w:tcW w:w="2668" w:type="dxa"/>
          </w:tcPr>
          <w:p w:rsidR="00FC270E" w:rsidRPr="005B24A1" w:rsidRDefault="00FC270E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  <w:r w:rsidR="00126BD9" w:rsidRPr="005B24A1">
              <w:rPr>
                <w:rFonts w:ascii="Roboto" w:hAnsi="Roboto" w:cs="Arial"/>
                <w:sz w:val="20"/>
                <w:szCs w:val="20"/>
              </w:rPr>
              <w:t xml:space="preserve"> …………………………..</w:t>
            </w:r>
          </w:p>
        </w:tc>
      </w:tr>
      <w:tr w:rsidR="005A3E8A" w:rsidRPr="005B24A1" w:rsidTr="004009F7">
        <w:trPr>
          <w:cantSplit/>
          <w:jc w:val="center"/>
        </w:trPr>
        <w:tc>
          <w:tcPr>
            <w:tcW w:w="4229" w:type="dxa"/>
            <w:vAlign w:val="center"/>
          </w:tcPr>
          <w:p w:rsidR="005A3E8A" w:rsidRPr="005B24A1" w:rsidRDefault="005A3E8A" w:rsidP="003C7F6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ENTRATE PREVISTE PER UDITORI</w:t>
            </w:r>
          </w:p>
        </w:tc>
        <w:tc>
          <w:tcPr>
            <w:tcW w:w="2693" w:type="dxa"/>
            <w:vAlign w:val="center"/>
          </w:tcPr>
          <w:p w:rsidR="005A3E8A" w:rsidRPr="005B24A1" w:rsidRDefault="00D44C94" w:rsidP="003C7F6B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UDITORI (__)</w:t>
            </w:r>
            <w:r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68" w:type="dxa"/>
          </w:tcPr>
          <w:p w:rsidR="005A3E8A" w:rsidRPr="005B24A1" w:rsidRDefault="004A70FA" w:rsidP="00D44C94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N. UDITORI (__)</w:t>
            </w:r>
            <w:r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2</w:t>
            </w:r>
          </w:p>
        </w:tc>
      </w:tr>
      <w:tr w:rsidR="005A3E8A" w:rsidRPr="005B24A1" w:rsidTr="004009F7">
        <w:trPr>
          <w:cantSplit/>
          <w:jc w:val="center"/>
        </w:trPr>
        <w:tc>
          <w:tcPr>
            <w:tcW w:w="4229" w:type="dxa"/>
            <w:vAlign w:val="center"/>
          </w:tcPr>
          <w:p w:rsidR="005A3E8A" w:rsidRPr="005B24A1" w:rsidRDefault="005A3E8A" w:rsidP="003C7F6B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di iscrizione per uditore</w:t>
            </w:r>
            <w:r w:rsidR="00A07CC5"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1</w:t>
            </w:r>
          </w:p>
          <w:p w:rsidR="005A3E8A" w:rsidRPr="005B24A1" w:rsidRDefault="005A3E8A" w:rsidP="003C7F6B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 …………………………………….</w:t>
            </w:r>
          </w:p>
        </w:tc>
        <w:tc>
          <w:tcPr>
            <w:tcW w:w="2693" w:type="dxa"/>
            <w:vAlign w:val="center"/>
          </w:tcPr>
          <w:p w:rsidR="005A3E8A" w:rsidRPr="005B24A1" w:rsidRDefault="005A3E8A" w:rsidP="003C7F6B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-</w:t>
            </w:r>
          </w:p>
        </w:tc>
        <w:tc>
          <w:tcPr>
            <w:tcW w:w="2668" w:type="dxa"/>
          </w:tcPr>
          <w:p w:rsidR="005A3E8A" w:rsidRPr="005B24A1" w:rsidRDefault="005A3E8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A3E8A" w:rsidRPr="005B24A1" w:rsidTr="004009F7">
        <w:trPr>
          <w:cantSplit/>
          <w:jc w:val="center"/>
        </w:trPr>
        <w:tc>
          <w:tcPr>
            <w:tcW w:w="4229" w:type="dxa"/>
          </w:tcPr>
          <w:p w:rsidR="005A3E8A" w:rsidRPr="005B24A1" w:rsidRDefault="005A3E8A" w:rsidP="003C7F6B">
            <w:pPr>
              <w:jc w:val="right"/>
              <w:rPr>
                <w:rFonts w:ascii="Roboto" w:hAnsi="Roboto" w:cs="Arial"/>
                <w:b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sz w:val="20"/>
                <w:szCs w:val="20"/>
              </w:rPr>
              <w:t>ENTRATE TOTALI PREVISTE</w:t>
            </w:r>
          </w:p>
        </w:tc>
        <w:tc>
          <w:tcPr>
            <w:tcW w:w="2693" w:type="dxa"/>
          </w:tcPr>
          <w:p w:rsidR="005A3E8A" w:rsidRPr="005B24A1" w:rsidRDefault="005A3E8A" w:rsidP="003C7F6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68" w:type="dxa"/>
          </w:tcPr>
          <w:p w:rsidR="005A3E8A" w:rsidRPr="005B24A1" w:rsidRDefault="005A3E8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5A3E8A" w:rsidRPr="005B24A1" w:rsidRDefault="004A70FA" w:rsidP="005A3E8A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  <w:vertAlign w:val="superscript"/>
        </w:rPr>
        <w:t>1</w:t>
      </w:r>
      <w:r w:rsidR="005A3E8A"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la quota può anche risultare diversificata in relazione al numero di moduli cui l’uditore si iscriva</w:t>
      </w:r>
    </w:p>
    <w:p w:rsidR="005A3E8A" w:rsidRPr="005B24A1" w:rsidRDefault="004A70FA" w:rsidP="005A3E8A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  <w:vertAlign w:val="superscript"/>
        </w:rPr>
        <w:t xml:space="preserve">2 </w:t>
      </w:r>
      <w:r w:rsidR="005A3E8A"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nei limiti </w:t>
      </w:r>
      <w:r w:rsidR="00D44C94"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di norma </w:t>
      </w:r>
      <w:r w:rsidR="005A3E8A"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del 10% del numero di </w:t>
      </w:r>
      <w:r w:rsidR="003C35D5"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immatricolati</w:t>
      </w:r>
    </w:p>
    <w:p w:rsidR="000C3EA0" w:rsidRPr="005B24A1" w:rsidRDefault="000C3EA0">
      <w:pPr>
        <w:rPr>
          <w:rFonts w:ascii="Roboto" w:hAnsi="Roboto" w:cs="Arial"/>
          <w:sz w:val="20"/>
          <w:szCs w:val="20"/>
        </w:rPr>
      </w:pPr>
    </w:p>
    <w:p w:rsidR="005A3E8A" w:rsidRPr="005B24A1" w:rsidRDefault="005A3E8A">
      <w:pPr>
        <w:jc w:val="both"/>
        <w:rPr>
          <w:rFonts w:ascii="Roboto" w:hAnsi="Roboto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8"/>
        <w:gridCol w:w="2693"/>
        <w:gridCol w:w="2646"/>
      </w:tblGrid>
      <w:tr w:rsidR="00FC270E" w:rsidRPr="005B24A1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SPESE PREVISTE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MINIMO ISCRITTI</w:t>
            </w:r>
          </w:p>
          <w:p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(N°__ )</w:t>
            </w:r>
          </w:p>
        </w:tc>
        <w:tc>
          <w:tcPr>
            <w:tcW w:w="2646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MASSIMO ISCRITTI</w:t>
            </w:r>
          </w:p>
          <w:p w:rsidR="00FC270E" w:rsidRPr="005B24A1" w:rsidRDefault="00FC270E" w:rsidP="00523690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(N° __)</w:t>
            </w:r>
          </w:p>
        </w:tc>
      </w:tr>
      <w:tr w:rsidR="00FC270E" w:rsidRPr="005B24A1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617AF5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693" w:type="dxa"/>
            <w:vAlign w:val="center"/>
          </w:tcPr>
          <w:p w:rsidR="00B4735C" w:rsidRPr="005B24A1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5B24A1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5B24A1" w:rsidRDefault="00FC270E" w:rsidP="00F25C2D">
            <w:pPr>
              <w:jc w:val="both"/>
              <w:rPr>
                <w:rFonts w:ascii="Roboto" w:hAnsi="Roboto" w:cs="Arial"/>
                <w:color w:val="0070C0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:rsidR="00B4735C" w:rsidRPr="005B24A1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5B24A1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:rsidR="00FC270E" w:rsidRPr="005B24A1" w:rsidRDefault="00FC270E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5B24A1" w:rsidTr="00523690">
        <w:trPr>
          <w:cantSplit/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sia per </w:t>
            </w:r>
            <w:r w:rsidR="00B4735C"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n° minimo che massimo di candidati</w:t>
            </w:r>
          </w:p>
        </w:tc>
        <w:tc>
          <w:tcPr>
            <w:tcW w:w="2646" w:type="dxa"/>
            <w:vAlign w:val="center"/>
          </w:tcPr>
          <w:p w:rsidR="00FC270E" w:rsidRPr="005B24A1" w:rsidRDefault="00B4735C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di uguale importo sia per n° minimo che massimo di candidati</w:t>
            </w:r>
          </w:p>
        </w:tc>
      </w:tr>
      <w:tr w:rsidR="00FC270E" w:rsidRPr="005B24A1" w:rsidTr="00523690">
        <w:trPr>
          <w:cantSplit/>
          <w:trHeight w:val="397"/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693" w:type="dxa"/>
            <w:vAlign w:val="center"/>
          </w:tcPr>
          <w:p w:rsidR="00FC270E" w:rsidRPr="005B24A1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proporzionalità tra il n°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minimo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 xml:space="preserve">n° </w:t>
            </w:r>
            <w:r w:rsidR="00FC270E" w:rsidRPr="005B24A1">
              <w:rPr>
                <w:rFonts w:ascii="Roboto" w:hAnsi="Roboto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:rsidR="00FC270E" w:rsidRPr="005B24A1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FC270E" w:rsidRPr="005B24A1" w:rsidTr="00523690">
        <w:trPr>
          <w:cantSplit/>
          <w:trHeight w:val="302"/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693" w:type="dxa"/>
            <w:vAlign w:val="center"/>
          </w:tcPr>
          <w:p w:rsidR="00FC270E" w:rsidRPr="005B24A1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  <w:tc>
          <w:tcPr>
            <w:tcW w:w="2646" w:type="dxa"/>
            <w:vAlign w:val="center"/>
          </w:tcPr>
          <w:p w:rsidR="00FC270E" w:rsidRPr="005B24A1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2B5F35" w:rsidRPr="005B24A1" w:rsidTr="002B5F35">
        <w:trPr>
          <w:jc w:val="center"/>
        </w:trPr>
        <w:tc>
          <w:tcPr>
            <w:tcW w:w="4208" w:type="dxa"/>
            <w:vAlign w:val="center"/>
          </w:tcPr>
          <w:p w:rsidR="002B5F35" w:rsidRPr="005B24A1" w:rsidRDefault="002B5F35" w:rsidP="00B61219">
            <w:pPr>
              <w:spacing w:before="60" w:after="60"/>
              <w:rPr>
                <w:rFonts w:ascii="Roboto" w:hAnsi="Roboto" w:cs="Arial"/>
                <w:sz w:val="20"/>
                <w:szCs w:val="20"/>
                <w:vertAlign w:val="superscript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Compensi ore master (ore lavoro extraorario PTA Dipartimento)</w:t>
            </w:r>
            <w:r w:rsidR="00A07CC5" w:rsidRPr="005B24A1">
              <w:rPr>
                <w:rFonts w:ascii="Roboto" w:hAnsi="Roboto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2B5F35" w:rsidRPr="005B24A1" w:rsidRDefault="002B5F35" w:rsidP="00B6121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:rsidR="002B5F35" w:rsidRPr="005B24A1" w:rsidRDefault="002B5F35" w:rsidP="00B61219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</w:tr>
      <w:tr w:rsidR="00FC270E" w:rsidRPr="005B24A1" w:rsidTr="00523690">
        <w:trPr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Utili </w:t>
            </w:r>
            <w:r w:rsidRPr="005B24A1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5B24A1">
              <w:rPr>
                <w:rFonts w:ascii="Roboto" w:hAnsi="Roboto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:rsidR="00FC270E" w:rsidRPr="005B24A1" w:rsidRDefault="00FC270E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5B24A1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4253AA" w:rsidRPr="005B24A1" w:rsidTr="00523690">
        <w:trPr>
          <w:jc w:val="center"/>
        </w:trPr>
        <w:tc>
          <w:tcPr>
            <w:tcW w:w="4208" w:type="dxa"/>
            <w:vAlign w:val="center"/>
          </w:tcPr>
          <w:p w:rsidR="004253AA" w:rsidRPr="005B24A1" w:rsidRDefault="004253AA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Bollo da applicare sull’attestato di frequenza 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:rsidR="004253AA" w:rsidRPr="005B24A1" w:rsidRDefault="004253AA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4253AA" w:rsidRPr="005B24A1" w:rsidRDefault="004253AA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</w:p>
        </w:tc>
      </w:tr>
      <w:tr w:rsidR="00FC270E" w:rsidRPr="005B24A1" w:rsidTr="00523690">
        <w:trPr>
          <w:jc w:val="center"/>
        </w:trPr>
        <w:tc>
          <w:tcPr>
            <w:tcW w:w="4208" w:type="dxa"/>
            <w:vAlign w:val="center"/>
          </w:tcPr>
          <w:p w:rsidR="00886265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Quota spese generali ATENEO</w:t>
            </w:r>
          </w:p>
          <w:p w:rsidR="00FC270E" w:rsidRPr="005B24A1" w:rsidRDefault="00FC270E" w:rsidP="00423AA4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(</w:t>
            </w:r>
            <w:r w:rsidR="00423AA4"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15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%</w:t>
            </w:r>
            <w:r w:rsidR="00886265" w:rsidRPr="005B24A1">
              <w:rPr>
                <w:rFonts w:ascii="Roboto" w:hAnsi="Roboto" w:cs="Arial"/>
                <w:sz w:val="20"/>
                <w:szCs w:val="20"/>
              </w:rPr>
              <w:t xml:space="preserve"> sui contributi di iscrizione</w:t>
            </w:r>
            <w:r w:rsidRPr="005B24A1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B0771" w:rsidRPr="005B24A1" w:rsidTr="00CB219A">
        <w:trPr>
          <w:jc w:val="center"/>
        </w:trPr>
        <w:tc>
          <w:tcPr>
            <w:tcW w:w="4208" w:type="dxa"/>
          </w:tcPr>
          <w:p w:rsidR="002B0771" w:rsidRPr="005B24A1" w:rsidRDefault="002B0771">
            <w:pPr>
              <w:rPr>
                <w:rFonts w:ascii="Roboto" w:hAnsi="Roboto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 xml:space="preserve">Tassa di Segreteria </w:t>
            </w:r>
            <w:r w:rsidRPr="005B24A1">
              <w:rPr>
                <w:rFonts w:ascii="Roboto" w:hAnsi="Roboto" w:cs="Arial"/>
                <w:b/>
                <w:color w:val="FF0000"/>
                <w:sz w:val="20"/>
                <w:szCs w:val="20"/>
              </w:rPr>
              <w:t>€ 142,00</w:t>
            </w:r>
            <w:r w:rsidRPr="005B24A1">
              <w:rPr>
                <w:rFonts w:ascii="Roboto" w:hAnsi="Roboto" w:cs="Arial"/>
                <w:color w:val="FF0000"/>
                <w:sz w:val="20"/>
                <w:szCs w:val="20"/>
              </w:rPr>
              <w:t xml:space="preserve"> </w:t>
            </w:r>
            <w:r w:rsidRPr="005B24A1">
              <w:rPr>
                <w:rFonts w:ascii="Roboto" w:hAnsi="Roboto" w:cs="Arial"/>
                <w:sz w:val="20"/>
                <w:szCs w:val="20"/>
              </w:rPr>
              <w:t>per ciascun iscritto</w:t>
            </w:r>
          </w:p>
        </w:tc>
        <w:tc>
          <w:tcPr>
            <w:tcW w:w="2693" w:type="dxa"/>
          </w:tcPr>
          <w:p w:rsidR="002B0771" w:rsidRPr="005B24A1" w:rsidRDefault="002B0771">
            <w:pPr>
              <w:rPr>
                <w:rFonts w:ascii="Roboto" w:hAnsi="Roboto"/>
              </w:rPr>
            </w:pPr>
          </w:p>
        </w:tc>
        <w:tc>
          <w:tcPr>
            <w:tcW w:w="2646" w:type="dxa"/>
          </w:tcPr>
          <w:p w:rsidR="002B0771" w:rsidRPr="005B24A1" w:rsidRDefault="002B0771">
            <w:pPr>
              <w:rPr>
                <w:rFonts w:ascii="Roboto" w:hAnsi="Roboto"/>
              </w:rPr>
            </w:pPr>
          </w:p>
        </w:tc>
      </w:tr>
      <w:tr w:rsidR="00FC270E" w:rsidRPr="005B24A1" w:rsidTr="00523690">
        <w:trPr>
          <w:jc w:val="center"/>
        </w:trPr>
        <w:tc>
          <w:tcPr>
            <w:tcW w:w="4208" w:type="dxa"/>
            <w:vAlign w:val="center"/>
          </w:tcPr>
          <w:p w:rsidR="00E40BCD" w:rsidRPr="005B24A1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5B24A1">
              <w:rPr>
                <w:rFonts w:ascii="Roboto" w:hAnsi="Roboto" w:cs="Arial"/>
                <w:sz w:val="20"/>
                <w:szCs w:val="20"/>
              </w:rPr>
              <w:t>Bollo (assolto in modo virtuale sul</w:t>
            </w:r>
            <w:r w:rsidR="00E40BCD" w:rsidRPr="005B24A1">
              <w:rPr>
                <w:rFonts w:ascii="Roboto" w:hAnsi="Roboto" w:cs="Arial"/>
                <w:sz w:val="20"/>
                <w:szCs w:val="20"/>
              </w:rPr>
              <w:t>la domanda di immatricolazione)</w:t>
            </w:r>
          </w:p>
          <w:p w:rsidR="00FC270E" w:rsidRPr="005B24A1" w:rsidRDefault="00FC270E" w:rsidP="00523690">
            <w:pPr>
              <w:rPr>
                <w:rFonts w:ascii="Roboto" w:hAnsi="Roboto" w:cs="Arial"/>
                <w:sz w:val="20"/>
                <w:szCs w:val="20"/>
                <w:highlight w:val="green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€ </w:t>
            </w:r>
            <w:r w:rsidRPr="005B24A1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16,00</w:t>
            </w: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per ciascun iscritto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  <w:highlight w:val="green"/>
              </w:rPr>
            </w:pPr>
          </w:p>
        </w:tc>
        <w:tc>
          <w:tcPr>
            <w:tcW w:w="2646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FC270E" w:rsidRPr="005B24A1" w:rsidTr="00523690">
        <w:trPr>
          <w:jc w:val="center"/>
        </w:trPr>
        <w:tc>
          <w:tcPr>
            <w:tcW w:w="4208" w:type="dxa"/>
            <w:vAlign w:val="center"/>
          </w:tcPr>
          <w:p w:rsidR="00FC270E" w:rsidRPr="005B24A1" w:rsidRDefault="00FC270E" w:rsidP="00523690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5B24A1">
              <w:rPr>
                <w:rFonts w:ascii="Roboto" w:hAnsi="Roboto" w:cs="Arial"/>
                <w:b/>
                <w:bCs/>
                <w:sz w:val="20"/>
                <w:szCs w:val="20"/>
              </w:rPr>
              <w:t>TOTALE €</w:t>
            </w:r>
          </w:p>
        </w:tc>
        <w:tc>
          <w:tcPr>
            <w:tcW w:w="2693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FC270E" w:rsidRPr="005B24A1" w:rsidRDefault="00FC270E" w:rsidP="00523690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2B5F35" w:rsidRPr="005B24A1" w:rsidRDefault="002B5F35" w:rsidP="002B5F35">
      <w:pPr>
        <w:pStyle w:val="Corpotesto"/>
        <w:spacing w:line="240" w:lineRule="auto"/>
        <w:rPr>
          <w:rFonts w:ascii="Roboto" w:hAnsi="Roboto" w:cs="Arial"/>
          <w:sz w:val="20"/>
          <w:szCs w:val="20"/>
          <w:vertAlign w:val="superscript"/>
        </w:rPr>
      </w:pPr>
    </w:p>
    <w:p w:rsidR="002B5F35" w:rsidRPr="005B24A1" w:rsidRDefault="002B5F35" w:rsidP="002B5F35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hAnsi="Roboto" w:cs="Arial"/>
          <w:sz w:val="20"/>
          <w:szCs w:val="20"/>
          <w:vertAlign w:val="superscript"/>
        </w:rPr>
        <w:t>3</w:t>
      </w: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</w:t>
      </w:r>
      <w:r w:rsidRPr="005B24A1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A07CC5" w:rsidRPr="005B24A1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/corsi</w:t>
      </w: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:</w:t>
      </w:r>
    </w:p>
    <w:p w:rsidR="002B5F35" w:rsidRPr="005B24A1" w:rsidRDefault="002B5F35" w:rsidP="002B5F35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Il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:rsidR="002B5F35" w:rsidRPr="005B24A1" w:rsidRDefault="002B5F35" w:rsidP="002B5F35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5B24A1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Il compenso orario è il seguente:</w:t>
      </w:r>
    </w:p>
    <w:p w:rsidR="002B5F35" w:rsidRPr="005B24A1" w:rsidRDefault="002B5F35" w:rsidP="002B5F35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3604"/>
      </w:tblGrid>
      <w:tr w:rsidR="002B5F35" w:rsidRPr="005B24A1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 xml:space="preserve">COMPENSO ORE MASTER </w:t>
            </w:r>
            <w:r w:rsidRPr="005B24A1">
              <w:rPr>
                <w:rFonts w:ascii="Roboto" w:hAnsi="Roboto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2B5F35" w:rsidRPr="005B24A1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17,49</w:t>
            </w:r>
          </w:p>
        </w:tc>
      </w:tr>
      <w:tr w:rsidR="002B5F35" w:rsidRPr="005B24A1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19,29</w:t>
            </w:r>
          </w:p>
        </w:tc>
      </w:tr>
      <w:tr w:rsidR="002B5F35" w:rsidRPr="005B24A1" w:rsidTr="00B612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F35" w:rsidRPr="005B24A1" w:rsidRDefault="002B5F35" w:rsidP="00B61219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5B24A1">
              <w:rPr>
                <w:rFonts w:ascii="Roboto" w:hAnsi="Roboto" w:cs="Helvetica"/>
                <w:color w:val="222222"/>
                <w:sz w:val="16"/>
                <w:szCs w:val="16"/>
              </w:rPr>
              <w:t>21,92</w:t>
            </w:r>
          </w:p>
        </w:tc>
      </w:tr>
    </w:tbl>
    <w:p w:rsidR="002B5F35" w:rsidRPr="005B24A1" w:rsidRDefault="002B5F35" w:rsidP="002B5F35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2B5F35" w:rsidRPr="005B24A1" w:rsidRDefault="002B5F35" w:rsidP="002B5F35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2B5F35" w:rsidRPr="005B24A1" w:rsidRDefault="002B5F35" w:rsidP="002B5F35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p w:rsidR="00FC270E" w:rsidRPr="005B24A1" w:rsidRDefault="00FC270E" w:rsidP="002B5F35">
      <w:pPr>
        <w:pStyle w:val="Corpotesto"/>
        <w:spacing w:line="240" w:lineRule="auto"/>
        <w:rPr>
          <w:rFonts w:ascii="Roboto" w:hAnsi="Roboto" w:cs="Cambria"/>
          <w:sz w:val="21"/>
          <w:szCs w:val="21"/>
        </w:rPr>
      </w:pPr>
    </w:p>
    <w:sectPr w:rsidR="00FC270E" w:rsidRPr="005B24A1" w:rsidSect="006D5B6D">
      <w:headerReference w:type="default" r:id="rId1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3" w:rsidRDefault="00E52883">
      <w:r>
        <w:separator/>
      </w:r>
    </w:p>
  </w:endnote>
  <w:endnote w:type="continuationSeparator" w:id="0">
    <w:p w:rsidR="00E52883" w:rsidRDefault="00E5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3" w:rsidRDefault="00E52883">
      <w:r>
        <w:separator/>
      </w:r>
    </w:p>
  </w:footnote>
  <w:footnote w:type="continuationSeparator" w:id="0">
    <w:p w:rsidR="00E52883" w:rsidRDefault="00E5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0" w:rsidRDefault="000C3EA0" w:rsidP="000C3EA0">
    <w:pPr>
      <w:pStyle w:val="Intestazione"/>
    </w:pPr>
  </w:p>
  <w:p w:rsidR="000C3EA0" w:rsidRDefault="005B24A1" w:rsidP="000C3EA0">
    <w:pPr>
      <w:pStyle w:val="Intestazione"/>
    </w:pPr>
    <w:r>
      <w:rPr>
        <w:noProof/>
      </w:rPr>
      <w:drawing>
        <wp:inline distT="0" distB="0" distL="0" distR="0" wp14:anchorId="6D90A893" wp14:editId="61A00111">
          <wp:extent cx="1828800" cy="816123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1" cy="81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EA0" w:rsidRDefault="000C3EA0" w:rsidP="000C3EA0">
    <w:pPr>
      <w:pStyle w:val="Intestazione"/>
    </w:pPr>
  </w:p>
  <w:p w:rsidR="00656AD6" w:rsidRPr="000C3EA0" w:rsidRDefault="00656AD6" w:rsidP="000C3E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ED03C1F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5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B755057"/>
    <w:multiLevelType w:val="hybridMultilevel"/>
    <w:tmpl w:val="555C0D8C"/>
    <w:lvl w:ilvl="0" w:tplc="271A85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7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14"/>
  </w:num>
  <w:num w:numId="21">
    <w:abstractNumId w:val="2"/>
  </w:num>
  <w:num w:numId="22">
    <w:abstractNumId w:val="4"/>
  </w:num>
  <w:num w:numId="23">
    <w:abstractNumId w:val="13"/>
  </w:num>
  <w:num w:numId="24">
    <w:abstractNumId w:val="23"/>
  </w:num>
  <w:num w:numId="25">
    <w:abstractNumId w:val="22"/>
  </w:num>
  <w:num w:numId="26">
    <w:abstractNumId w:val="21"/>
  </w:num>
  <w:num w:numId="27">
    <w:abstractNumId w:val="12"/>
  </w:num>
  <w:num w:numId="28">
    <w:abstractNumId w:val="5"/>
  </w:num>
  <w:num w:numId="29">
    <w:abstractNumId w:val="6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0E"/>
    <w:rsid w:val="000148A7"/>
    <w:rsid w:val="00015722"/>
    <w:rsid w:val="00026CC6"/>
    <w:rsid w:val="00057E2B"/>
    <w:rsid w:val="000637D4"/>
    <w:rsid w:val="0007054D"/>
    <w:rsid w:val="000716B8"/>
    <w:rsid w:val="00081F61"/>
    <w:rsid w:val="000C1A5E"/>
    <w:rsid w:val="000C3EA0"/>
    <w:rsid w:val="000C7F90"/>
    <w:rsid w:val="000F1638"/>
    <w:rsid w:val="000F1C03"/>
    <w:rsid w:val="00125CFE"/>
    <w:rsid w:val="00126BD9"/>
    <w:rsid w:val="001314A9"/>
    <w:rsid w:val="00152D11"/>
    <w:rsid w:val="00181E74"/>
    <w:rsid w:val="00182E45"/>
    <w:rsid w:val="00185069"/>
    <w:rsid w:val="001909E3"/>
    <w:rsid w:val="00191162"/>
    <w:rsid w:val="0019564C"/>
    <w:rsid w:val="001A0021"/>
    <w:rsid w:val="001A03BA"/>
    <w:rsid w:val="001A505F"/>
    <w:rsid w:val="001D7502"/>
    <w:rsid w:val="001E5E1E"/>
    <w:rsid w:val="002421D2"/>
    <w:rsid w:val="00250911"/>
    <w:rsid w:val="0026421B"/>
    <w:rsid w:val="00264A84"/>
    <w:rsid w:val="00282F15"/>
    <w:rsid w:val="002B0771"/>
    <w:rsid w:val="002B5F35"/>
    <w:rsid w:val="002C77FC"/>
    <w:rsid w:val="002E34F3"/>
    <w:rsid w:val="002F4EC5"/>
    <w:rsid w:val="00302263"/>
    <w:rsid w:val="003336AF"/>
    <w:rsid w:val="003634D0"/>
    <w:rsid w:val="003921B4"/>
    <w:rsid w:val="0039393D"/>
    <w:rsid w:val="00396741"/>
    <w:rsid w:val="003A73A8"/>
    <w:rsid w:val="003C35D5"/>
    <w:rsid w:val="003D3700"/>
    <w:rsid w:val="003F4747"/>
    <w:rsid w:val="00400FD6"/>
    <w:rsid w:val="00402527"/>
    <w:rsid w:val="00423AA4"/>
    <w:rsid w:val="004253AA"/>
    <w:rsid w:val="0042672E"/>
    <w:rsid w:val="00455C61"/>
    <w:rsid w:val="0049160F"/>
    <w:rsid w:val="004A70FA"/>
    <w:rsid w:val="004B7F31"/>
    <w:rsid w:val="004C6211"/>
    <w:rsid w:val="004D2D3B"/>
    <w:rsid w:val="004D399B"/>
    <w:rsid w:val="004E6E8A"/>
    <w:rsid w:val="004F10C1"/>
    <w:rsid w:val="005026A4"/>
    <w:rsid w:val="005208D3"/>
    <w:rsid w:val="00523690"/>
    <w:rsid w:val="0053043A"/>
    <w:rsid w:val="005A08D0"/>
    <w:rsid w:val="005A3E8A"/>
    <w:rsid w:val="005B24A1"/>
    <w:rsid w:val="005E0361"/>
    <w:rsid w:val="00617AF5"/>
    <w:rsid w:val="00624981"/>
    <w:rsid w:val="0062712B"/>
    <w:rsid w:val="00643278"/>
    <w:rsid w:val="00656AD6"/>
    <w:rsid w:val="00674106"/>
    <w:rsid w:val="006B6F06"/>
    <w:rsid w:val="006D2691"/>
    <w:rsid w:val="006D3D84"/>
    <w:rsid w:val="006D5B6D"/>
    <w:rsid w:val="006F23F9"/>
    <w:rsid w:val="00707B58"/>
    <w:rsid w:val="00711379"/>
    <w:rsid w:val="007621C7"/>
    <w:rsid w:val="007704CB"/>
    <w:rsid w:val="00790929"/>
    <w:rsid w:val="007920C0"/>
    <w:rsid w:val="007971B4"/>
    <w:rsid w:val="007A6E9A"/>
    <w:rsid w:val="007D1E5D"/>
    <w:rsid w:val="007E3697"/>
    <w:rsid w:val="007E3D76"/>
    <w:rsid w:val="00806074"/>
    <w:rsid w:val="00820F78"/>
    <w:rsid w:val="00855203"/>
    <w:rsid w:val="00876E53"/>
    <w:rsid w:val="00886265"/>
    <w:rsid w:val="00886B61"/>
    <w:rsid w:val="008915B0"/>
    <w:rsid w:val="008B748B"/>
    <w:rsid w:val="008E18D0"/>
    <w:rsid w:val="008F7195"/>
    <w:rsid w:val="00900D66"/>
    <w:rsid w:val="00905B5E"/>
    <w:rsid w:val="00944CE7"/>
    <w:rsid w:val="00970876"/>
    <w:rsid w:val="00981060"/>
    <w:rsid w:val="00981599"/>
    <w:rsid w:val="009A5BFD"/>
    <w:rsid w:val="009B3171"/>
    <w:rsid w:val="009B5766"/>
    <w:rsid w:val="009C63EC"/>
    <w:rsid w:val="009D4B94"/>
    <w:rsid w:val="009D636C"/>
    <w:rsid w:val="009F1611"/>
    <w:rsid w:val="00A07CC5"/>
    <w:rsid w:val="00A37B8B"/>
    <w:rsid w:val="00A50889"/>
    <w:rsid w:val="00A56A98"/>
    <w:rsid w:val="00A77243"/>
    <w:rsid w:val="00A86C6C"/>
    <w:rsid w:val="00A947E5"/>
    <w:rsid w:val="00AA3FE3"/>
    <w:rsid w:val="00AB2CF0"/>
    <w:rsid w:val="00AF3FFA"/>
    <w:rsid w:val="00B04C62"/>
    <w:rsid w:val="00B07B1C"/>
    <w:rsid w:val="00B1157D"/>
    <w:rsid w:val="00B440F9"/>
    <w:rsid w:val="00B4735C"/>
    <w:rsid w:val="00B76181"/>
    <w:rsid w:val="00B870D1"/>
    <w:rsid w:val="00B9434F"/>
    <w:rsid w:val="00BA7188"/>
    <w:rsid w:val="00BC2317"/>
    <w:rsid w:val="00BC32E4"/>
    <w:rsid w:val="00C17018"/>
    <w:rsid w:val="00C50FDD"/>
    <w:rsid w:val="00C51192"/>
    <w:rsid w:val="00C7526D"/>
    <w:rsid w:val="00C75B97"/>
    <w:rsid w:val="00CA5B27"/>
    <w:rsid w:val="00CC75C0"/>
    <w:rsid w:val="00CC7A3B"/>
    <w:rsid w:val="00CF7E96"/>
    <w:rsid w:val="00D023FF"/>
    <w:rsid w:val="00D07D76"/>
    <w:rsid w:val="00D17BD8"/>
    <w:rsid w:val="00D211FD"/>
    <w:rsid w:val="00D34C3F"/>
    <w:rsid w:val="00D44C94"/>
    <w:rsid w:val="00D52899"/>
    <w:rsid w:val="00D55A4F"/>
    <w:rsid w:val="00D75DC5"/>
    <w:rsid w:val="00D849A1"/>
    <w:rsid w:val="00D97647"/>
    <w:rsid w:val="00DA7902"/>
    <w:rsid w:val="00DB0B14"/>
    <w:rsid w:val="00DB7C26"/>
    <w:rsid w:val="00DC2C79"/>
    <w:rsid w:val="00DC63AB"/>
    <w:rsid w:val="00DD73BF"/>
    <w:rsid w:val="00DF6246"/>
    <w:rsid w:val="00E0759F"/>
    <w:rsid w:val="00E325F9"/>
    <w:rsid w:val="00E340CF"/>
    <w:rsid w:val="00E35D3D"/>
    <w:rsid w:val="00E40BCD"/>
    <w:rsid w:val="00E52883"/>
    <w:rsid w:val="00E54B7B"/>
    <w:rsid w:val="00E553C9"/>
    <w:rsid w:val="00E61B02"/>
    <w:rsid w:val="00E64F4F"/>
    <w:rsid w:val="00E7540C"/>
    <w:rsid w:val="00E929E1"/>
    <w:rsid w:val="00E947DB"/>
    <w:rsid w:val="00E96F3F"/>
    <w:rsid w:val="00EA2896"/>
    <w:rsid w:val="00EB2392"/>
    <w:rsid w:val="00ED5B8C"/>
    <w:rsid w:val="00ED674F"/>
    <w:rsid w:val="00EE3941"/>
    <w:rsid w:val="00EF4AB0"/>
    <w:rsid w:val="00F1296A"/>
    <w:rsid w:val="00F12E41"/>
    <w:rsid w:val="00F25C2D"/>
    <w:rsid w:val="00F26A83"/>
    <w:rsid w:val="00F34826"/>
    <w:rsid w:val="00F71563"/>
    <w:rsid w:val="00F72A6E"/>
    <w:rsid w:val="00F83A91"/>
    <w:rsid w:val="00F97A56"/>
    <w:rsid w:val="00FC270E"/>
    <w:rsid w:val="00FC2B67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pv.eu/on-line/Home/Didattica/Post-laurea/Esamidistato/documento321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pv.eu/on-line/Home/Didattica/Post-laurea/Master/documento4071.html" TargetMode="External"/><Relationship Id="rId17" Type="http://schemas.openxmlformats.org/officeDocument/2006/relationships/hyperlink" Target="http://www.unipv.eu/on-line/Home/Didattica/Post-laurea/Master/documento330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pv.eu/on-line/Home/Didattica/Post-laurea/Esamidistato/documento321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pv.eu/on-line/Home/Didattica/Post-laurea/Esamidistato/documento3215.html" TargetMode="External"/><Relationship Id="rId10" Type="http://schemas.openxmlformats.org/officeDocument/2006/relationships/hyperlink" Target="http://cercauniversita.cineca.it/php5/docenti/cerca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pv.eu/site/home/didattica/post-laurea/master/articolo8727.html" TargetMode="External"/><Relationship Id="rId14" Type="http://schemas.openxmlformats.org/officeDocument/2006/relationships/hyperlink" Target="http://www.unipv.eu/on-line/Home/Didattica/Post-laurea/Esamidistato/documento321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64B4-BCFA-4CFD-A605-239F065A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Cristina Guaraglia</cp:lastModifiedBy>
  <cp:revision>7</cp:revision>
  <cp:lastPrinted>2014-02-19T10:27:00Z</cp:lastPrinted>
  <dcterms:created xsi:type="dcterms:W3CDTF">2020-02-18T17:17:00Z</dcterms:created>
  <dcterms:modified xsi:type="dcterms:W3CDTF">2020-02-26T15:18:00Z</dcterms:modified>
</cp:coreProperties>
</file>